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A9" w:rsidRPr="00506C40" w:rsidRDefault="007E47A9" w:rsidP="007E47A9">
      <w:pPr>
        <w:tabs>
          <w:tab w:val="left" w:pos="4500"/>
        </w:tabs>
        <w:spacing w:after="0" w:line="240" w:lineRule="auto"/>
        <w:rPr>
          <w:rFonts w:ascii="Cambria" w:hAnsi="Cambria"/>
          <w:b/>
        </w:rPr>
      </w:pPr>
      <w:r w:rsidRPr="00506C40">
        <w:rPr>
          <w:rFonts w:ascii="Cambria" w:hAnsi="Cambria"/>
          <w:b/>
        </w:rPr>
        <w:t>Introduction</w:t>
      </w:r>
      <w:bookmarkStart w:id="0" w:name="_GoBack"/>
      <w:bookmarkEnd w:id="0"/>
    </w:p>
    <w:p w:rsidR="007E47A9" w:rsidRDefault="007E47A9" w:rsidP="007E47A9">
      <w:pPr>
        <w:spacing w:after="0" w:line="240" w:lineRule="auto"/>
        <w:jc w:val="both"/>
        <w:rPr>
          <w:rFonts w:ascii="Cambria" w:hAnsi="Cambria"/>
        </w:rPr>
      </w:pPr>
      <w:r w:rsidRPr="00085465">
        <w:rPr>
          <w:rFonts w:ascii="Cambria" w:hAnsi="Cambria"/>
        </w:rPr>
        <w:t>“</w:t>
      </w:r>
      <w:r>
        <w:rPr>
          <w:rFonts w:ascii="Cambria" w:hAnsi="Cambria"/>
        </w:rPr>
        <w:t>During this incarceration, Paul gave six separate defenses of his actions: before the unruly mob at Jerusalem, the Sanhedrin, Felix, Festus, Herod Agrippa, and the Jews at Rome. Those masterful defenses ably answered the false charges leveled against him—a fact even the Roman authorities acknowledged…Paul’s testimony contains two main themes: Jesus Christ’s resurrection proves Him to be the Messiah, and Paul’s transformed life proves the reality of Christ’s resurrection.”</w:t>
      </w:r>
    </w:p>
    <w:p w:rsidR="007E47A9" w:rsidRDefault="007E47A9" w:rsidP="007E47A9">
      <w:pPr>
        <w:tabs>
          <w:tab w:val="left" w:pos="4500"/>
        </w:tabs>
        <w:spacing w:after="0" w:line="240" w:lineRule="auto"/>
        <w:rPr>
          <w:rFonts w:ascii="Cambria" w:hAnsi="Cambria"/>
        </w:rPr>
      </w:pPr>
      <w:r>
        <w:rPr>
          <w:rFonts w:ascii="Cambria" w:hAnsi="Cambria"/>
        </w:rPr>
        <w:tab/>
      </w:r>
      <w:r w:rsidRPr="00E32C99">
        <w:rPr>
          <w:rFonts w:ascii="Cambria" w:hAnsi="Cambria"/>
        </w:rPr>
        <w:t>John MacArthur</w:t>
      </w:r>
    </w:p>
    <w:p w:rsidR="007E47A9" w:rsidRPr="00562707" w:rsidRDefault="007E47A9" w:rsidP="007E47A9">
      <w:pPr>
        <w:tabs>
          <w:tab w:val="left" w:pos="4500"/>
        </w:tabs>
        <w:spacing w:after="0" w:line="240" w:lineRule="auto"/>
        <w:rPr>
          <w:rFonts w:ascii="Cambria" w:hAnsi="Cambria"/>
        </w:rPr>
      </w:pPr>
      <w:r w:rsidRPr="00506C40">
        <w:rPr>
          <w:noProof/>
        </w:rPr>
        <w:pict>
          <v:shapetype id="_x0000_t202" coordsize="21600,21600" o:spt="202" path="m,l,21600r21600,l21600,xe">
            <v:stroke joinstyle="miter"/>
            <v:path gradientshapeok="t" o:connecttype="rect"/>
          </v:shapetype>
          <v:shape id="_x0000_s1047" type="#_x0000_t202" style="position:absolute;margin-left:0;margin-top:18.1pt;width:465.75pt;height:47.35pt;z-index:1" strokeweight="1pt">
            <v:textbox style="mso-next-textbox:#_x0000_s1047">
              <w:txbxContent>
                <w:p w:rsidR="007E47A9" w:rsidRPr="00664042" w:rsidRDefault="007E47A9" w:rsidP="007E47A9">
                  <w:pPr>
                    <w:pStyle w:val="NoSpacing"/>
                    <w:jc w:val="center"/>
                    <w:rPr>
                      <w:rFonts w:ascii="Cambria" w:hAnsi="Cambria"/>
                    </w:rPr>
                  </w:pPr>
                  <w:r w:rsidRPr="00664042">
                    <w:rPr>
                      <w:rFonts w:ascii="Cambria" w:hAnsi="Cambria"/>
                    </w:rPr>
                    <w:t>This year we are memorizing Ephesians 2. This week’s verse is Ephesians 2:1</w:t>
                  </w:r>
                  <w:r>
                    <w:rPr>
                      <w:rFonts w:ascii="Cambria" w:hAnsi="Cambria"/>
                    </w:rPr>
                    <w:t>6</w:t>
                  </w:r>
                  <w:r w:rsidRPr="00664042">
                    <w:rPr>
                      <w:rFonts w:ascii="Cambria" w:hAnsi="Cambria"/>
                    </w:rPr>
                    <w:t>:</w:t>
                  </w:r>
                </w:p>
                <w:p w:rsidR="007E47A9" w:rsidRDefault="007E47A9" w:rsidP="007E47A9">
                  <w:pPr>
                    <w:pStyle w:val="NoSpacing"/>
                    <w:jc w:val="center"/>
                    <w:rPr>
                      <w:rFonts w:ascii="Cambria" w:hAnsi="Cambria"/>
                    </w:rPr>
                  </w:pPr>
                  <w:r w:rsidRPr="00664042">
                    <w:rPr>
                      <w:rFonts w:ascii="Cambria" w:hAnsi="Cambria"/>
                    </w:rPr>
                    <w:t>“…</w:t>
                  </w:r>
                  <w:r w:rsidRPr="00E32C99">
                    <w:rPr>
                      <w:rFonts w:ascii="Cambria" w:hAnsi="Cambria"/>
                    </w:rPr>
                    <w:t>and might reconcile them both in one</w:t>
                  </w:r>
                  <w:r>
                    <w:rPr>
                      <w:rFonts w:ascii="Cambria" w:hAnsi="Cambria"/>
                    </w:rPr>
                    <w:t xml:space="preserve"> body to God through the cross,</w:t>
                  </w:r>
                </w:p>
                <w:p w:rsidR="007E47A9" w:rsidRPr="00085465" w:rsidRDefault="007E47A9" w:rsidP="007E47A9">
                  <w:pPr>
                    <w:pStyle w:val="NoSpacing"/>
                    <w:jc w:val="center"/>
                    <w:rPr>
                      <w:rFonts w:ascii="Cambria" w:hAnsi="Cambria"/>
                      <w:b/>
                      <w:bCs/>
                      <w:color w:val="000000"/>
                      <w:shd w:val="clear" w:color="auto" w:fill="FFFFFF"/>
                      <w:vertAlign w:val="superscript"/>
                    </w:rPr>
                  </w:pPr>
                  <w:r w:rsidRPr="00E32C99">
                    <w:rPr>
                      <w:rFonts w:ascii="Cambria" w:hAnsi="Cambria"/>
                    </w:rPr>
                    <w:t>by it having put to death the enmity.</w:t>
                  </w:r>
                  <w:r>
                    <w:rPr>
                      <w:rFonts w:ascii="Cambria" w:hAnsi="Cambria"/>
                    </w:rPr>
                    <w:t>”</w:t>
                  </w:r>
                </w:p>
              </w:txbxContent>
            </v:textbox>
            <w10:wrap type="square"/>
          </v:shape>
        </w:pict>
      </w:r>
      <w:r>
        <w:rPr>
          <w:rFonts w:ascii="Cambria" w:hAnsi="Cambria"/>
        </w:rPr>
        <w:tab/>
      </w:r>
      <w:r w:rsidRPr="008F798E">
        <w:rPr>
          <w:rFonts w:ascii="Cambria" w:hAnsi="Cambria"/>
          <w:i/>
        </w:rPr>
        <w:t>MacArthur New Testament Commentary on Acts 13</w:t>
      </w:r>
      <w:r>
        <w:rPr>
          <w:rFonts w:ascii="Cambria" w:hAnsi="Cambria"/>
          <w:i/>
        </w:rPr>
        <w:t>–</w:t>
      </w:r>
      <w:r w:rsidRPr="008F798E">
        <w:rPr>
          <w:rFonts w:ascii="Cambria" w:hAnsi="Cambria"/>
          <w:i/>
        </w:rPr>
        <w:t>28</w:t>
      </w:r>
      <w:r>
        <w:rPr>
          <w:rFonts w:ascii="Cambria" w:hAnsi="Cambria"/>
        </w:rPr>
        <w:t>, p. 258</w:t>
      </w:r>
    </w:p>
    <w:p w:rsidR="007E47A9" w:rsidRPr="008F798E" w:rsidRDefault="007E47A9" w:rsidP="007E47A9">
      <w:pPr>
        <w:spacing w:after="0" w:line="240" w:lineRule="auto"/>
        <w:rPr>
          <w:rFonts w:ascii="Cambria" w:hAnsi="Cambria"/>
          <w:b/>
          <w:sz w:val="12"/>
          <w:szCs w:val="12"/>
        </w:rPr>
      </w:pPr>
    </w:p>
    <w:p w:rsidR="007E47A9" w:rsidRPr="00506C40" w:rsidRDefault="007E47A9" w:rsidP="007E47A9">
      <w:pPr>
        <w:spacing w:after="0" w:line="240" w:lineRule="auto"/>
        <w:rPr>
          <w:rFonts w:ascii="Cambria" w:hAnsi="Cambria"/>
          <w:b/>
          <w:sz w:val="24"/>
          <w:szCs w:val="24"/>
        </w:rPr>
      </w:pPr>
      <w:r w:rsidRPr="00506C40">
        <w:rPr>
          <w:rFonts w:ascii="Cambria" w:hAnsi="Cambria"/>
          <w:b/>
          <w:sz w:val="24"/>
          <w:szCs w:val="24"/>
        </w:rPr>
        <w:t>Day One</w:t>
      </w:r>
    </w:p>
    <w:p w:rsidR="007E47A9" w:rsidRDefault="007E47A9" w:rsidP="007E47A9">
      <w:pPr>
        <w:spacing w:after="0" w:line="240" w:lineRule="auto"/>
        <w:rPr>
          <w:rFonts w:ascii="Cambria" w:hAnsi="Cambria"/>
          <w:i/>
        </w:rPr>
      </w:pPr>
      <w:r>
        <w:rPr>
          <w:rFonts w:ascii="Cambria" w:hAnsi="Cambria"/>
          <w:i/>
        </w:rPr>
        <w:t xml:space="preserve">Read Acts 21–22:29; </w:t>
      </w:r>
      <w:r>
        <w:rPr>
          <w:rFonts w:ascii="Cambria" w:hAnsi="Cambria"/>
          <w:b/>
          <w:i/>
        </w:rPr>
        <w:t>Arrival to Jerusalem and Paul’s First Defense</w:t>
      </w:r>
    </w:p>
    <w:p w:rsidR="007E47A9" w:rsidRDefault="007E47A9" w:rsidP="007E47A9">
      <w:pPr>
        <w:spacing w:after="0" w:line="240" w:lineRule="auto"/>
        <w:jc w:val="both"/>
        <w:rPr>
          <w:rFonts w:ascii="Cambria" w:hAnsi="Cambria"/>
        </w:rPr>
      </w:pPr>
      <w:r w:rsidRPr="001A5329">
        <w:rPr>
          <w:rFonts w:ascii="Cambria" w:hAnsi="Cambria"/>
          <w:b/>
          <w:i/>
          <w:u w:val="single"/>
        </w:rPr>
        <w:t>NOTE</w:t>
      </w:r>
      <w:r>
        <w:rPr>
          <w:rFonts w:ascii="Cambria" w:hAnsi="Cambria"/>
          <w:i/>
        </w:rPr>
        <w:t xml:space="preserve">: </w:t>
      </w:r>
      <w:r>
        <w:rPr>
          <w:rFonts w:ascii="Cambria" w:hAnsi="Cambria"/>
        </w:rPr>
        <w:t>Remember that Acts records the formational era of the church and a transitional time from the Old Covenant to the New Covenant. The Jewish Christians still practiced the ceremonial aspects of the law, although they (unlike the Judaizers) did NOT teach that this was the means of salvation. Paul’s willing participation in the ceremonial aspects of the law are an illustration of the principles of Romans 14:15 and 1 Corinthians 9:19–23.</w:t>
      </w:r>
    </w:p>
    <w:p w:rsidR="007E47A9" w:rsidRPr="00562707" w:rsidRDefault="007E47A9" w:rsidP="007E47A9">
      <w:pPr>
        <w:spacing w:after="0" w:line="240" w:lineRule="auto"/>
        <w:rPr>
          <w:rFonts w:ascii="Cambria" w:hAnsi="Cambria"/>
          <w:b/>
          <w:sz w:val="12"/>
          <w:szCs w:val="12"/>
        </w:rPr>
      </w:pPr>
    </w:p>
    <w:p w:rsidR="007E47A9" w:rsidRDefault="007E47A9" w:rsidP="007E47A9">
      <w:pPr>
        <w:tabs>
          <w:tab w:val="left" w:pos="360"/>
        </w:tabs>
        <w:spacing w:after="0" w:line="240" w:lineRule="auto"/>
        <w:rPr>
          <w:rFonts w:ascii="Cambria" w:hAnsi="Cambria"/>
        </w:rPr>
      </w:pPr>
      <w:r>
        <w:rPr>
          <w:rFonts w:ascii="Cambria" w:hAnsi="Cambria"/>
        </w:rPr>
        <w:t>1.</w:t>
      </w:r>
      <w:r>
        <w:rPr>
          <w:rFonts w:ascii="Cambria" w:hAnsi="Cambria"/>
        </w:rPr>
        <w:tab/>
        <w:t xml:space="preserve">From Acts 21:1–14, what did the disciples at </w:t>
      </w:r>
      <w:proofErr w:type="spellStart"/>
      <w:r>
        <w:rPr>
          <w:rFonts w:ascii="Cambria" w:hAnsi="Cambria"/>
        </w:rPr>
        <w:t>Tyre</w:t>
      </w:r>
      <w:proofErr w:type="spellEnd"/>
      <w:r>
        <w:rPr>
          <w:rFonts w:ascii="Cambria" w:hAnsi="Cambria"/>
        </w:rPr>
        <w:t xml:space="preserve"> try to persuade Paul to do, and what was his response</w:t>
      </w:r>
      <w:r w:rsidRPr="00A25C63">
        <w:rPr>
          <w:rFonts w:ascii="Cambria" w:hAnsi="Cambria"/>
        </w:rPr>
        <w:t>?</w:t>
      </w:r>
    </w:p>
    <w:p w:rsidR="007E47A9" w:rsidRDefault="007E47A9" w:rsidP="007E47A9">
      <w:pPr>
        <w:spacing w:after="0" w:line="240" w:lineRule="auto"/>
        <w:rPr>
          <w:rFonts w:ascii="Cambria" w:hAnsi="Cambria"/>
        </w:rPr>
      </w:pPr>
    </w:p>
    <w:p w:rsidR="007E47A9" w:rsidRPr="001A5329" w:rsidRDefault="007E47A9" w:rsidP="007E47A9">
      <w:pPr>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r>
        <w:rPr>
          <w:rFonts w:ascii="Cambria" w:hAnsi="Cambria"/>
        </w:rPr>
        <w:t>2.</w:t>
      </w:r>
      <w:r>
        <w:rPr>
          <w:rFonts w:ascii="Cambria" w:hAnsi="Cambria"/>
        </w:rPr>
        <w:tab/>
        <w:t>According to verses 17–19, what did Paul do when he arrived in Jerusalem?</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As Paul’s beliefs directed his behavior, what role do your own convictions about God direct the choices you make? Do you follow your convictions even when you know it will cost you? What steps can you take today to strengthen your convictions to remain steadfast?</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r>
        <w:rPr>
          <w:rFonts w:ascii="Cambria" w:hAnsi="Cambria"/>
        </w:rPr>
        <w:t>3.</w:t>
      </w:r>
      <w:r>
        <w:rPr>
          <w:rFonts w:ascii="Cambria" w:hAnsi="Cambria"/>
        </w:rPr>
        <w:tab/>
        <w:t>In 21:28, what accusations were leveled against Paul?</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Pr="009F19F4" w:rsidRDefault="007E47A9" w:rsidP="007E47A9">
      <w:pPr>
        <w:tabs>
          <w:tab w:val="left" w:pos="360"/>
        </w:tabs>
        <w:spacing w:after="0" w:line="240" w:lineRule="auto"/>
        <w:rPr>
          <w:rFonts w:ascii="Cambria" w:hAnsi="Cambria"/>
          <w:sz w:val="20"/>
          <w:szCs w:val="20"/>
        </w:rPr>
      </w:pPr>
      <w:r>
        <w:rPr>
          <w:rFonts w:ascii="Cambria" w:hAnsi="Cambria"/>
        </w:rPr>
        <w:t>4.</w:t>
      </w:r>
      <w:r>
        <w:rPr>
          <w:rFonts w:ascii="Cambria" w:hAnsi="Cambria"/>
        </w:rPr>
        <w:tab/>
        <w:t xml:space="preserve">From Acts 22:1–21, </w:t>
      </w:r>
      <w:proofErr w:type="gramStart"/>
      <w:r>
        <w:rPr>
          <w:rFonts w:ascii="Cambria" w:hAnsi="Cambria"/>
        </w:rPr>
        <w:t>summarize briefly</w:t>
      </w:r>
      <w:proofErr w:type="gramEnd"/>
      <w:r>
        <w:rPr>
          <w:rFonts w:ascii="Cambria" w:hAnsi="Cambria"/>
        </w:rPr>
        <w:t xml:space="preserve"> the following points Paul makes in his own defense.</w:t>
      </w:r>
    </w:p>
    <w:p w:rsidR="007E47A9" w:rsidRDefault="007E47A9" w:rsidP="007E47A9">
      <w:pPr>
        <w:tabs>
          <w:tab w:val="right" w:pos="518"/>
          <w:tab w:val="left" w:pos="630"/>
        </w:tabs>
        <w:spacing w:after="0" w:line="240" w:lineRule="auto"/>
        <w:rPr>
          <w:rFonts w:ascii="Cambria" w:hAnsi="Cambria"/>
        </w:rPr>
      </w:pPr>
      <w:r w:rsidRPr="00CD1BD3">
        <w:rPr>
          <w:rFonts w:ascii="Cambria" w:hAnsi="Cambria"/>
        </w:rPr>
        <w:tab/>
        <w:t>a.</w:t>
      </w:r>
      <w:r w:rsidRPr="00CD1BD3">
        <w:rPr>
          <w:rFonts w:ascii="Cambria" w:hAnsi="Cambria"/>
        </w:rPr>
        <w:tab/>
      </w:r>
      <w:r>
        <w:rPr>
          <w:rFonts w:ascii="Cambria" w:hAnsi="Cambria"/>
        </w:rPr>
        <w:t>E</w:t>
      </w:r>
      <w:r w:rsidRPr="00CD1BD3">
        <w:rPr>
          <w:rFonts w:ascii="Cambria" w:hAnsi="Cambria"/>
        </w:rPr>
        <w:t xml:space="preserve">arly life </w:t>
      </w:r>
      <w:r>
        <w:rPr>
          <w:rFonts w:ascii="Cambria" w:hAnsi="Cambria"/>
        </w:rPr>
        <w:t>(</w:t>
      </w:r>
      <w:r w:rsidRPr="00CD1BD3">
        <w:rPr>
          <w:rFonts w:ascii="Cambria" w:hAnsi="Cambria"/>
        </w:rPr>
        <w:t>3</w:t>
      </w:r>
      <w:r>
        <w:rPr>
          <w:rFonts w:ascii="Cambria" w:hAnsi="Cambria"/>
        </w:rPr>
        <w:t>–</w:t>
      </w:r>
      <w:r w:rsidRPr="00CD1BD3">
        <w:rPr>
          <w:rFonts w:ascii="Cambria" w:hAnsi="Cambria"/>
        </w:rPr>
        <w:t>5</w:t>
      </w:r>
      <w:r>
        <w:rPr>
          <w:rFonts w:ascii="Cambria" w:hAnsi="Cambria"/>
        </w:rPr>
        <w:t>)</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rPr>
          <w:rFonts w:ascii="Cambria" w:hAnsi="Cambria"/>
        </w:rPr>
      </w:pPr>
      <w:r>
        <w:rPr>
          <w:rFonts w:ascii="Cambria" w:hAnsi="Cambria"/>
        </w:rPr>
        <w:tab/>
        <w:t>b.</w:t>
      </w:r>
      <w:r>
        <w:rPr>
          <w:rFonts w:ascii="Cambria" w:hAnsi="Cambria"/>
        </w:rPr>
        <w:tab/>
        <w:t>Experience on the road to Damascus (6–11)</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rPr>
          <w:rFonts w:ascii="Cambria" w:hAnsi="Cambria"/>
        </w:rPr>
      </w:pPr>
      <w:r>
        <w:rPr>
          <w:rFonts w:ascii="Cambria" w:hAnsi="Cambria"/>
        </w:rPr>
        <w:tab/>
        <w:t>c.</w:t>
      </w:r>
      <w:r>
        <w:rPr>
          <w:rFonts w:ascii="Cambria" w:hAnsi="Cambria"/>
        </w:rPr>
        <w:tab/>
        <w:t>Interaction with Ananias (12–16)</w:t>
      </w:r>
    </w:p>
    <w:p w:rsidR="007E47A9" w:rsidRDefault="007E47A9" w:rsidP="007E47A9">
      <w:pPr>
        <w:spacing w:after="0" w:line="240" w:lineRule="auto"/>
        <w:rPr>
          <w:rFonts w:ascii="Cambria" w:hAnsi="Cambria"/>
        </w:rPr>
      </w:pPr>
    </w:p>
    <w:p w:rsidR="007E47A9" w:rsidRPr="00CD1BD3" w:rsidRDefault="007E47A9" w:rsidP="007E47A9">
      <w:pPr>
        <w:spacing w:after="0" w:line="240" w:lineRule="auto"/>
        <w:rPr>
          <w:rFonts w:ascii="Cambria" w:hAnsi="Cambria"/>
        </w:rPr>
      </w:pPr>
    </w:p>
    <w:p w:rsidR="007E47A9" w:rsidRPr="007E078D" w:rsidRDefault="007E47A9" w:rsidP="007E47A9">
      <w:pPr>
        <w:pStyle w:val="ListParagraph"/>
        <w:tabs>
          <w:tab w:val="right" w:pos="518"/>
          <w:tab w:val="left" w:pos="630"/>
        </w:tabs>
        <w:spacing w:after="0"/>
        <w:ind w:left="630" w:hanging="630"/>
        <w:rPr>
          <w:rFonts w:ascii="Cambria" w:hAnsi="Cambria"/>
          <w:sz w:val="20"/>
          <w:szCs w:val="20"/>
        </w:rPr>
      </w:pPr>
      <w:r>
        <w:rPr>
          <w:rFonts w:ascii="Cambria" w:hAnsi="Cambria"/>
        </w:rPr>
        <w:tab/>
        <w:t>d.</w:t>
      </w:r>
      <w:r>
        <w:rPr>
          <w:rFonts w:ascii="Cambria" w:hAnsi="Cambria"/>
        </w:rPr>
        <w:tab/>
      </w:r>
      <w:r w:rsidRPr="00752AEE">
        <w:rPr>
          <w:rFonts w:ascii="Cambria" w:hAnsi="Cambria"/>
        </w:rPr>
        <w:t>Wh</w:t>
      </w:r>
      <w:r>
        <w:rPr>
          <w:rFonts w:ascii="Cambria" w:hAnsi="Cambria"/>
        </w:rPr>
        <w:t xml:space="preserve">at are some ways you can prepare now to faithfully share your own story of salvation? Take </w:t>
      </w:r>
      <w:r w:rsidRPr="007E078D">
        <w:rPr>
          <w:rFonts w:ascii="Cambria" w:hAnsi="Cambria"/>
        </w:rPr>
        <w:t>time to thank the Lord for His work in your life, and ask for opportunities to share this with those around you.</w:t>
      </w:r>
    </w:p>
    <w:p w:rsidR="007E47A9" w:rsidRDefault="007E47A9" w:rsidP="007E47A9">
      <w:pPr>
        <w:spacing w:after="0" w:line="240" w:lineRule="auto"/>
        <w:rPr>
          <w:rFonts w:ascii="Cambria" w:hAnsi="Cambria"/>
        </w:rPr>
      </w:pPr>
    </w:p>
    <w:p w:rsidR="007E47A9" w:rsidRPr="007B5436" w:rsidRDefault="007E47A9" w:rsidP="007E47A9">
      <w:pPr>
        <w:spacing w:after="0" w:line="240" w:lineRule="auto"/>
        <w:rPr>
          <w:rFonts w:ascii="Cambria" w:hAnsi="Cambria"/>
        </w:rPr>
      </w:pPr>
    </w:p>
    <w:p w:rsidR="007E47A9" w:rsidRDefault="007E47A9" w:rsidP="007E47A9">
      <w:pPr>
        <w:spacing w:after="0" w:line="240" w:lineRule="auto"/>
        <w:rPr>
          <w:rFonts w:ascii="Cambria" w:hAnsi="Cambria"/>
          <w:b/>
          <w:sz w:val="24"/>
          <w:szCs w:val="24"/>
        </w:rPr>
      </w:pPr>
      <w:r>
        <w:rPr>
          <w:rFonts w:ascii="Cambria" w:hAnsi="Cambria"/>
          <w:b/>
          <w:sz w:val="24"/>
          <w:szCs w:val="24"/>
        </w:rPr>
        <w:t>Day Two</w:t>
      </w:r>
    </w:p>
    <w:p w:rsidR="007E47A9" w:rsidRDefault="007E47A9" w:rsidP="007E47A9">
      <w:pPr>
        <w:spacing w:after="0" w:line="240" w:lineRule="auto"/>
        <w:rPr>
          <w:rFonts w:ascii="Cambria" w:hAnsi="Cambria"/>
          <w:i/>
        </w:rPr>
      </w:pPr>
      <w:r>
        <w:rPr>
          <w:rFonts w:ascii="Cambria" w:hAnsi="Cambria"/>
          <w:i/>
        </w:rPr>
        <w:t xml:space="preserve">Read Acts 22:30–23:35; </w:t>
      </w:r>
      <w:r>
        <w:rPr>
          <w:rFonts w:ascii="Cambria" w:hAnsi="Cambria"/>
          <w:b/>
          <w:i/>
        </w:rPr>
        <w:t>Mounting Opposition and Paul’s Second Defense</w:t>
      </w:r>
    </w:p>
    <w:p w:rsidR="007E47A9" w:rsidRDefault="007E47A9" w:rsidP="007E47A9">
      <w:pPr>
        <w:tabs>
          <w:tab w:val="left" w:pos="360"/>
        </w:tabs>
        <w:spacing w:after="0" w:line="240" w:lineRule="auto"/>
        <w:rPr>
          <w:rFonts w:ascii="Cambria" w:hAnsi="Cambria"/>
        </w:rPr>
      </w:pPr>
      <w:r>
        <w:rPr>
          <w:rFonts w:ascii="Cambria" w:hAnsi="Cambria"/>
        </w:rPr>
        <w:t>1.</w:t>
      </w:r>
      <w:r>
        <w:rPr>
          <w:rFonts w:ascii="Cambria" w:hAnsi="Cambria"/>
        </w:rPr>
        <w:tab/>
        <w:t>How do you reconcile Paul’s actions in 23:3–5 with the instructions for believers in 1 Peter 2:18–23?</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numPr>
          <w:ilvl w:val="0"/>
          <w:numId w:val="46"/>
        </w:numPr>
        <w:tabs>
          <w:tab w:val="right" w:pos="518"/>
          <w:tab w:val="left" w:pos="630"/>
        </w:tabs>
        <w:spacing w:after="0" w:line="240" w:lineRule="auto"/>
        <w:rPr>
          <w:rFonts w:ascii="Cambria" w:hAnsi="Cambria"/>
          <w:spacing w:val="-4"/>
        </w:rPr>
      </w:pPr>
      <w:r w:rsidRPr="007E078D">
        <w:rPr>
          <w:rFonts w:ascii="Cambria" w:hAnsi="Cambria"/>
          <w:spacing w:val="-4"/>
        </w:rPr>
        <w:t xml:space="preserve">How do you respond when you are mistreated or reviled? How can you better honor the Lord in those </w:t>
      </w:r>
      <w:r>
        <w:rPr>
          <w:rFonts w:ascii="Cambria" w:hAnsi="Cambria"/>
          <w:spacing w:val="-4"/>
        </w:rPr>
        <w:t>times?</w:t>
      </w:r>
    </w:p>
    <w:p w:rsidR="007E47A9" w:rsidRDefault="007E47A9" w:rsidP="007E47A9">
      <w:pPr>
        <w:tabs>
          <w:tab w:val="right" w:pos="518"/>
          <w:tab w:val="left" w:pos="630"/>
        </w:tabs>
        <w:spacing w:after="0" w:line="240" w:lineRule="auto"/>
        <w:rPr>
          <w:rFonts w:ascii="Cambria" w:hAnsi="Cambria"/>
          <w:spacing w:val="-4"/>
        </w:rPr>
      </w:pPr>
    </w:p>
    <w:p w:rsidR="007E47A9" w:rsidRDefault="007E47A9" w:rsidP="007E47A9">
      <w:pPr>
        <w:tabs>
          <w:tab w:val="right" w:pos="518"/>
          <w:tab w:val="left" w:pos="630"/>
        </w:tabs>
        <w:spacing w:after="0" w:line="240" w:lineRule="auto"/>
        <w:rPr>
          <w:rFonts w:ascii="Cambria" w:hAnsi="Cambria"/>
          <w:spacing w:val="-4"/>
        </w:rPr>
      </w:pPr>
    </w:p>
    <w:p w:rsidR="007E47A9" w:rsidRPr="002A2AF9" w:rsidRDefault="007E47A9" w:rsidP="007E47A9">
      <w:pPr>
        <w:tabs>
          <w:tab w:val="right" w:pos="518"/>
          <w:tab w:val="left" w:pos="630"/>
        </w:tabs>
        <w:spacing w:after="0" w:line="240" w:lineRule="auto"/>
        <w:rPr>
          <w:rFonts w:ascii="Cambria" w:hAnsi="Cambria"/>
          <w:sz w:val="12"/>
          <w:szCs w:val="12"/>
        </w:rPr>
      </w:pPr>
    </w:p>
    <w:p w:rsidR="007E47A9" w:rsidRDefault="007E47A9" w:rsidP="007E47A9">
      <w:pPr>
        <w:tabs>
          <w:tab w:val="left" w:pos="360"/>
        </w:tabs>
        <w:spacing w:after="0" w:line="240" w:lineRule="auto"/>
        <w:rPr>
          <w:rFonts w:ascii="Cambria" w:hAnsi="Cambria"/>
        </w:rPr>
      </w:pPr>
      <w:r>
        <w:rPr>
          <w:rFonts w:ascii="Cambria" w:hAnsi="Cambria"/>
        </w:rPr>
        <w:t>2.</w:t>
      </w:r>
      <w:r>
        <w:rPr>
          <w:rFonts w:ascii="Cambria" w:hAnsi="Cambria"/>
        </w:rPr>
        <w:tab/>
        <w:t>In Acts 23:6–10 what central doctrine proclaimed by Paul divided the Pharisees and Sadducees?</w:t>
      </w:r>
    </w:p>
    <w:p w:rsidR="007E47A9" w:rsidRPr="001533C4"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left" w:pos="360"/>
        </w:tabs>
        <w:spacing w:after="0" w:line="240" w:lineRule="auto"/>
        <w:ind w:left="360" w:hanging="360"/>
        <w:rPr>
          <w:rFonts w:ascii="Cambria" w:hAnsi="Cambria"/>
        </w:rPr>
      </w:pPr>
      <w:r>
        <w:rPr>
          <w:rFonts w:ascii="Cambria" w:hAnsi="Cambria"/>
        </w:rPr>
        <w:t>3.</w:t>
      </w:r>
      <w:r>
        <w:rPr>
          <w:rFonts w:ascii="Cambria" w:hAnsi="Cambria"/>
        </w:rPr>
        <w:tab/>
        <w:t>In verse 11, what comfort did Paul receive that encouraged him to hope and assured him that he was in God’s will? How did that help prepare him for what was to come?</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rPr>
          <w:rFonts w:ascii="Cambria" w:hAnsi="Cambria"/>
        </w:rPr>
      </w:pPr>
      <w:r>
        <w:rPr>
          <w:rFonts w:ascii="Cambria" w:hAnsi="Cambria"/>
        </w:rPr>
        <w:tab/>
        <w:t>a.</w:t>
      </w:r>
      <w:r>
        <w:rPr>
          <w:rFonts w:ascii="Cambria" w:hAnsi="Cambria"/>
        </w:rPr>
        <w:tab/>
        <w:t>How does this account encourage you as you face difficulties or trials in your own life?</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Pr="001C261C" w:rsidRDefault="007E47A9" w:rsidP="007E47A9">
      <w:pPr>
        <w:tabs>
          <w:tab w:val="left" w:pos="360"/>
        </w:tabs>
        <w:spacing w:after="0" w:line="240" w:lineRule="auto"/>
        <w:rPr>
          <w:rFonts w:ascii="Cambria" w:hAnsi="Cambria"/>
        </w:rPr>
      </w:pPr>
      <w:r>
        <w:rPr>
          <w:rFonts w:ascii="Cambria" w:hAnsi="Cambria"/>
        </w:rPr>
        <w:t>4.</w:t>
      </w:r>
      <w:r>
        <w:rPr>
          <w:rFonts w:ascii="Cambria" w:hAnsi="Cambria"/>
        </w:rPr>
        <w:tab/>
        <w:t>How do you see God’s sovereignty displayed in the events of chapter 23?</w:t>
      </w:r>
    </w:p>
    <w:p w:rsidR="007E47A9" w:rsidRDefault="007E47A9" w:rsidP="007E47A9">
      <w:pPr>
        <w:spacing w:after="0" w:line="240" w:lineRule="auto"/>
        <w:rPr>
          <w:rFonts w:ascii="Cambria" w:hAnsi="Cambria"/>
          <w:szCs w:val="24"/>
          <w:highlight w:val="yellow"/>
        </w:rPr>
      </w:pPr>
    </w:p>
    <w:p w:rsidR="007E47A9" w:rsidRPr="00506C40" w:rsidRDefault="007E47A9" w:rsidP="007E47A9">
      <w:pPr>
        <w:spacing w:after="0" w:line="240" w:lineRule="auto"/>
        <w:rPr>
          <w:rFonts w:ascii="Cambria" w:hAnsi="Cambria"/>
          <w:szCs w:val="24"/>
          <w:highlight w:val="yellow"/>
        </w:rPr>
      </w:pPr>
    </w:p>
    <w:p w:rsidR="007E47A9" w:rsidRPr="00506C40" w:rsidRDefault="007E47A9" w:rsidP="007E47A9">
      <w:pPr>
        <w:spacing w:after="0" w:line="240" w:lineRule="auto"/>
        <w:rPr>
          <w:rFonts w:ascii="Cambria" w:hAnsi="Cambria"/>
          <w:b/>
          <w:sz w:val="24"/>
          <w:szCs w:val="24"/>
        </w:rPr>
      </w:pPr>
      <w:r w:rsidRPr="00506C40">
        <w:rPr>
          <w:rFonts w:ascii="Cambria" w:hAnsi="Cambria"/>
          <w:b/>
          <w:sz w:val="24"/>
          <w:szCs w:val="24"/>
        </w:rPr>
        <w:t>Day Three</w:t>
      </w:r>
    </w:p>
    <w:p w:rsidR="007E47A9" w:rsidRDefault="007E47A9" w:rsidP="007E47A9">
      <w:pPr>
        <w:spacing w:after="0" w:line="240" w:lineRule="auto"/>
        <w:rPr>
          <w:rFonts w:ascii="Cambria" w:hAnsi="Cambria"/>
          <w:i/>
        </w:rPr>
      </w:pPr>
      <w:r>
        <w:rPr>
          <w:rFonts w:ascii="Cambria" w:hAnsi="Cambria"/>
          <w:i/>
        </w:rPr>
        <w:t xml:space="preserve">Read Acts 24–25; </w:t>
      </w:r>
      <w:r>
        <w:rPr>
          <w:rFonts w:ascii="Cambria" w:hAnsi="Cambria"/>
          <w:b/>
          <w:i/>
        </w:rPr>
        <w:t>Faithful Testimony and Paul’s Third and Fourth Defense</w:t>
      </w:r>
    </w:p>
    <w:p w:rsidR="007E47A9" w:rsidRDefault="007E47A9" w:rsidP="007E47A9">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In Acts 24:1–9, how did the charges </w:t>
      </w:r>
      <w:proofErr w:type="gramStart"/>
      <w:r>
        <w:rPr>
          <w:rFonts w:ascii="Cambria" w:hAnsi="Cambria"/>
        </w:rPr>
        <w:t>raised</w:t>
      </w:r>
      <w:proofErr w:type="gramEnd"/>
      <w:r>
        <w:rPr>
          <w:rFonts w:ascii="Cambria" w:hAnsi="Cambria"/>
        </w:rPr>
        <w:t xml:space="preserve"> by the High Priest and Jewish elders appeal to the interests and concerns of Felix, the Roman governor?</w:t>
      </w:r>
    </w:p>
    <w:p w:rsidR="007E47A9" w:rsidRPr="00F977D7" w:rsidRDefault="007E47A9" w:rsidP="007E47A9">
      <w:pPr>
        <w:spacing w:after="0" w:line="240" w:lineRule="auto"/>
        <w:rPr>
          <w:rFonts w:ascii="Cambria" w:hAnsi="Cambria"/>
        </w:rPr>
      </w:pPr>
    </w:p>
    <w:p w:rsidR="007E47A9" w:rsidRPr="00F977D7" w:rsidRDefault="007E47A9" w:rsidP="007E47A9">
      <w:pPr>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r>
        <w:rPr>
          <w:rFonts w:ascii="Cambria" w:hAnsi="Cambria"/>
        </w:rPr>
        <w:t>2.</w:t>
      </w:r>
      <w:r>
        <w:rPr>
          <w:rFonts w:ascii="Cambria" w:hAnsi="Cambria"/>
        </w:rPr>
        <w:tab/>
        <w:t xml:space="preserve">From 24:10–21, </w:t>
      </w:r>
      <w:proofErr w:type="gramStart"/>
      <w:r>
        <w:rPr>
          <w:rFonts w:ascii="Cambria" w:hAnsi="Cambria"/>
        </w:rPr>
        <w:t>summarize briefly</w:t>
      </w:r>
      <w:proofErr w:type="gramEnd"/>
      <w:r>
        <w:rPr>
          <w:rFonts w:ascii="Cambria" w:hAnsi="Cambria"/>
        </w:rPr>
        <w:t xml:space="preserve"> the key elements of</w:t>
      </w:r>
      <w:r w:rsidRPr="00F77AF0">
        <w:rPr>
          <w:rFonts w:ascii="Cambria" w:hAnsi="Cambria"/>
        </w:rPr>
        <w:t xml:space="preserve"> </w:t>
      </w:r>
      <w:r>
        <w:rPr>
          <w:rFonts w:ascii="Cambria" w:hAnsi="Cambria"/>
        </w:rPr>
        <w:t>Paul’s third defense before Felix.</w:t>
      </w:r>
    </w:p>
    <w:p w:rsidR="007E47A9" w:rsidRPr="00504284" w:rsidRDefault="007E47A9" w:rsidP="007E47A9">
      <w:pPr>
        <w:spacing w:after="0" w:line="240" w:lineRule="auto"/>
        <w:rPr>
          <w:rFonts w:ascii="Cambria" w:hAnsi="Cambria"/>
        </w:rPr>
      </w:pPr>
    </w:p>
    <w:p w:rsidR="007E47A9" w:rsidRPr="00504284" w:rsidRDefault="007E47A9" w:rsidP="007E47A9">
      <w:pPr>
        <w:spacing w:after="0" w:line="240" w:lineRule="auto"/>
        <w:rPr>
          <w:rFonts w:ascii="Cambria" w:hAnsi="Cambria"/>
        </w:rPr>
      </w:pPr>
    </w:p>
    <w:p w:rsidR="007E47A9" w:rsidRDefault="007E47A9" w:rsidP="007E47A9">
      <w:pPr>
        <w:tabs>
          <w:tab w:val="left" w:pos="360"/>
        </w:tabs>
        <w:spacing w:after="0" w:line="240" w:lineRule="auto"/>
        <w:ind w:left="360" w:hanging="360"/>
        <w:rPr>
          <w:rFonts w:ascii="Cambria" w:hAnsi="Cambria"/>
        </w:rPr>
      </w:pPr>
      <w:r>
        <w:rPr>
          <w:rFonts w:ascii="Cambria" w:hAnsi="Cambria"/>
        </w:rPr>
        <w:t>3.</w:t>
      </w:r>
      <w:r>
        <w:rPr>
          <w:rFonts w:ascii="Cambria" w:hAnsi="Cambria"/>
        </w:rPr>
        <w:tab/>
        <w:t>According to verses 24–27, how long was Paul imprisoned under Felix’ rule and what was the relationship between the two men?</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Pr="00D35804" w:rsidRDefault="007E47A9" w:rsidP="007E47A9">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D35804">
        <w:rPr>
          <w:rFonts w:ascii="Cambria" w:hAnsi="Cambria"/>
        </w:rPr>
        <w:t>In Acts 25:1</w:t>
      </w:r>
      <w:r>
        <w:rPr>
          <w:rFonts w:ascii="Cambria" w:hAnsi="Cambria"/>
        </w:rPr>
        <w:t>–</w:t>
      </w:r>
      <w:r w:rsidRPr="00D35804">
        <w:rPr>
          <w:rFonts w:ascii="Cambria" w:hAnsi="Cambria"/>
        </w:rPr>
        <w:t>12, Paul delivered his fo</w:t>
      </w:r>
      <w:r>
        <w:rPr>
          <w:rFonts w:ascii="Cambria" w:hAnsi="Cambria"/>
        </w:rPr>
        <w:t>u</w:t>
      </w:r>
      <w:r w:rsidRPr="00D35804">
        <w:rPr>
          <w:rFonts w:ascii="Cambria" w:hAnsi="Cambria"/>
        </w:rPr>
        <w:t>rth defense before Festus, Felix’s successor. Using your Bible’s study notes or other resource, why do you think Paul appealed to Caesar in verses 10</w:t>
      </w:r>
      <w:r>
        <w:rPr>
          <w:rFonts w:ascii="Cambria" w:hAnsi="Cambria"/>
        </w:rPr>
        <w:t>–</w:t>
      </w:r>
      <w:r w:rsidRPr="00D35804">
        <w:rPr>
          <w:rFonts w:ascii="Cambria" w:hAnsi="Cambria"/>
        </w:rPr>
        <w:t>11</w:t>
      </w:r>
      <w:r>
        <w:rPr>
          <w:rFonts w:ascii="Cambria" w:hAnsi="Cambria"/>
        </w:rPr>
        <w:t>?</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r>
        <w:rPr>
          <w:rFonts w:ascii="Cambria" w:hAnsi="Cambria"/>
        </w:rPr>
        <w:t>5.</w:t>
      </w:r>
      <w:r>
        <w:rPr>
          <w:rFonts w:ascii="Cambria" w:hAnsi="Cambria"/>
        </w:rPr>
        <w:tab/>
        <w:t>According to Acts 25:13–27, what did Festus tell King Agrippa was the issue behind Paul’s imprisonment?</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Pr="00506C40" w:rsidRDefault="007E47A9" w:rsidP="007E47A9">
      <w:pPr>
        <w:spacing w:after="0" w:line="240" w:lineRule="auto"/>
        <w:rPr>
          <w:rFonts w:ascii="Cambria" w:hAnsi="Cambria"/>
          <w:b/>
          <w:sz w:val="24"/>
          <w:szCs w:val="24"/>
        </w:rPr>
      </w:pPr>
      <w:r w:rsidRPr="00506C40">
        <w:rPr>
          <w:rFonts w:ascii="Cambria" w:hAnsi="Cambria"/>
          <w:b/>
          <w:sz w:val="24"/>
          <w:szCs w:val="24"/>
        </w:rPr>
        <w:t>Day Four</w:t>
      </w:r>
    </w:p>
    <w:p w:rsidR="007E47A9" w:rsidRDefault="007E47A9" w:rsidP="007E47A9">
      <w:pPr>
        <w:spacing w:after="0" w:line="240" w:lineRule="auto"/>
        <w:rPr>
          <w:rFonts w:ascii="Cambria" w:hAnsi="Cambria"/>
          <w:i/>
          <w:szCs w:val="24"/>
        </w:rPr>
      </w:pPr>
      <w:r>
        <w:rPr>
          <w:rFonts w:ascii="Cambria" w:hAnsi="Cambria"/>
          <w:i/>
          <w:szCs w:val="24"/>
        </w:rPr>
        <w:t xml:space="preserve">Read Acts 26; </w:t>
      </w:r>
      <w:r>
        <w:rPr>
          <w:rFonts w:ascii="Cambria" w:hAnsi="Cambria"/>
          <w:b/>
          <w:i/>
          <w:szCs w:val="24"/>
        </w:rPr>
        <w:t>Hope of the Promise and Paul’s Fifth Defense</w:t>
      </w:r>
    </w:p>
    <w:p w:rsidR="007E47A9" w:rsidRPr="005D2F75" w:rsidRDefault="007E47A9" w:rsidP="007E47A9">
      <w:pPr>
        <w:tabs>
          <w:tab w:val="left" w:pos="360"/>
        </w:tabs>
        <w:spacing w:after="0" w:line="240" w:lineRule="auto"/>
        <w:rPr>
          <w:rFonts w:ascii="Cambria" w:hAnsi="Cambria"/>
          <w:b/>
          <w:szCs w:val="24"/>
        </w:rPr>
      </w:pPr>
      <w:r>
        <w:rPr>
          <w:rFonts w:ascii="Cambria" w:hAnsi="Cambria"/>
          <w:szCs w:val="24"/>
        </w:rPr>
        <w:lastRenderedPageBreak/>
        <w:t>1.</w:t>
      </w:r>
      <w:r>
        <w:rPr>
          <w:rFonts w:ascii="Cambria" w:hAnsi="Cambria"/>
          <w:szCs w:val="24"/>
        </w:rPr>
        <w:tab/>
      </w:r>
      <w:r w:rsidRPr="003D6504">
        <w:rPr>
          <w:rFonts w:ascii="Cambria" w:hAnsi="Cambria"/>
          <w:szCs w:val="24"/>
        </w:rPr>
        <w:t xml:space="preserve">In Paul’s defense before King Agrippa, </w:t>
      </w:r>
      <w:r>
        <w:rPr>
          <w:rFonts w:ascii="Cambria" w:hAnsi="Cambria"/>
          <w:szCs w:val="24"/>
        </w:rPr>
        <w:t>why did he say he was on trial, according to verses 6–8?</w:t>
      </w:r>
    </w:p>
    <w:p w:rsidR="007E47A9" w:rsidRPr="005D2F75" w:rsidRDefault="007E47A9" w:rsidP="007E47A9">
      <w:pPr>
        <w:spacing w:after="0" w:line="240" w:lineRule="auto"/>
        <w:rPr>
          <w:rFonts w:ascii="Cambria" w:hAnsi="Cambria"/>
          <w:b/>
          <w:szCs w:val="24"/>
        </w:rPr>
      </w:pPr>
    </w:p>
    <w:p w:rsidR="007E47A9" w:rsidRPr="005D2F75" w:rsidRDefault="007E47A9" w:rsidP="007E47A9">
      <w:pPr>
        <w:spacing w:after="0" w:line="240" w:lineRule="auto"/>
        <w:rPr>
          <w:rFonts w:ascii="Cambria" w:hAnsi="Cambria"/>
          <w:b/>
          <w:szCs w:val="24"/>
        </w:rPr>
      </w:pPr>
    </w:p>
    <w:p w:rsidR="007E47A9" w:rsidRDefault="007E47A9" w:rsidP="007E47A9">
      <w:pPr>
        <w:tabs>
          <w:tab w:val="left" w:pos="360"/>
        </w:tabs>
        <w:spacing w:after="0" w:line="240" w:lineRule="auto"/>
        <w:rPr>
          <w:rFonts w:ascii="Cambria" w:hAnsi="Cambria"/>
        </w:rPr>
      </w:pPr>
      <w:r>
        <w:rPr>
          <w:rFonts w:ascii="Cambria" w:hAnsi="Cambria"/>
        </w:rPr>
        <w:t>2.</w:t>
      </w:r>
      <w:r>
        <w:rPr>
          <w:rFonts w:ascii="Cambria" w:hAnsi="Cambria"/>
        </w:rPr>
        <w:tab/>
        <w:t>From Paul’s defense in Acts 26:1–23, what was the culmination in verses 22–23?</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rPr>
          <w:rFonts w:ascii="Cambria" w:hAnsi="Cambria"/>
        </w:rPr>
      </w:pPr>
      <w:r>
        <w:rPr>
          <w:rFonts w:ascii="Cambria" w:hAnsi="Cambria"/>
        </w:rPr>
        <w:tab/>
        <w:t>a.</w:t>
      </w:r>
      <w:r>
        <w:rPr>
          <w:rFonts w:ascii="Cambria" w:hAnsi="Cambria"/>
        </w:rPr>
        <w:tab/>
        <w:t>Why was Christ’s resurrection the central theme in Paul’s defense to the Roman authorities?</w:t>
      </w:r>
    </w:p>
    <w:p w:rsidR="007E47A9" w:rsidRPr="001166D2" w:rsidRDefault="007E47A9" w:rsidP="007E47A9">
      <w:pPr>
        <w:spacing w:after="0" w:line="240" w:lineRule="auto"/>
        <w:rPr>
          <w:rFonts w:ascii="Cambria" w:hAnsi="Cambria"/>
        </w:rPr>
      </w:pPr>
    </w:p>
    <w:p w:rsidR="007E47A9" w:rsidRPr="001166D2" w:rsidRDefault="007E47A9" w:rsidP="007E47A9">
      <w:pPr>
        <w:spacing w:after="0" w:line="240" w:lineRule="auto"/>
        <w:rPr>
          <w:rFonts w:ascii="Cambria" w:hAnsi="Cambria"/>
        </w:rPr>
      </w:pPr>
    </w:p>
    <w:p w:rsidR="007E47A9" w:rsidRPr="00973D54" w:rsidRDefault="007E47A9" w:rsidP="007E47A9">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From Paul’s proclamation of Christ’s resurrection in 1 Corinthians 15:12–58,</w:t>
      </w:r>
      <w:r w:rsidRPr="00973D54">
        <w:rPr>
          <w:rFonts w:ascii="Cambria" w:hAnsi="Cambria"/>
        </w:rPr>
        <w:t xml:space="preserve"> what does the resurrection </w:t>
      </w:r>
      <w:r>
        <w:rPr>
          <w:rFonts w:ascii="Cambria" w:hAnsi="Cambria"/>
        </w:rPr>
        <w:t>teach about the sufficiency of</w:t>
      </w:r>
      <w:r w:rsidRPr="00973D54">
        <w:rPr>
          <w:rFonts w:ascii="Cambria" w:hAnsi="Cambria"/>
        </w:rPr>
        <w:t xml:space="preserve"> </w:t>
      </w:r>
      <w:r>
        <w:rPr>
          <w:rFonts w:ascii="Cambria" w:hAnsi="Cambria"/>
        </w:rPr>
        <w:t>Jesus’</w:t>
      </w:r>
      <w:r w:rsidRPr="00973D54">
        <w:rPr>
          <w:rFonts w:ascii="Cambria" w:hAnsi="Cambria"/>
        </w:rPr>
        <w:t xml:space="preserve"> sacrifice to pay the price for </w:t>
      </w:r>
      <w:r>
        <w:rPr>
          <w:rFonts w:ascii="Cambria" w:hAnsi="Cambria"/>
        </w:rPr>
        <w:t>the sin of mankind?</w:t>
      </w:r>
    </w:p>
    <w:p w:rsidR="007E47A9" w:rsidRPr="00467EFE" w:rsidRDefault="007E47A9" w:rsidP="007E47A9">
      <w:pPr>
        <w:spacing w:after="0" w:line="240" w:lineRule="auto"/>
        <w:rPr>
          <w:rFonts w:ascii="Cambria" w:hAnsi="Cambria"/>
        </w:rPr>
      </w:pPr>
    </w:p>
    <w:p w:rsidR="007E47A9" w:rsidRPr="00467EFE" w:rsidRDefault="007E47A9" w:rsidP="007E47A9">
      <w:pPr>
        <w:spacing w:after="0" w:line="240" w:lineRule="auto"/>
        <w:rPr>
          <w:rFonts w:ascii="Cambria" w:hAnsi="Cambria"/>
        </w:rPr>
      </w:pPr>
    </w:p>
    <w:p w:rsidR="007E47A9" w:rsidRDefault="007E47A9" w:rsidP="007E47A9">
      <w:pPr>
        <w:tabs>
          <w:tab w:val="right" w:pos="518"/>
          <w:tab w:val="left" w:pos="630"/>
        </w:tabs>
        <w:spacing w:after="0" w:line="240" w:lineRule="auto"/>
        <w:rPr>
          <w:rFonts w:ascii="Cambria" w:hAnsi="Cambria"/>
          <w:szCs w:val="24"/>
        </w:rPr>
      </w:pPr>
      <w:r>
        <w:rPr>
          <w:rFonts w:ascii="Cambria" w:hAnsi="Cambria"/>
          <w:szCs w:val="24"/>
        </w:rPr>
        <w:tab/>
        <w:t>c.</w:t>
      </w:r>
      <w:r>
        <w:rPr>
          <w:rFonts w:ascii="Cambria" w:hAnsi="Cambria"/>
          <w:szCs w:val="24"/>
        </w:rPr>
        <w:tab/>
      </w:r>
      <w:r w:rsidRPr="003D6504">
        <w:rPr>
          <w:rFonts w:ascii="Cambria" w:hAnsi="Cambria"/>
          <w:szCs w:val="24"/>
        </w:rPr>
        <w:t>How does this highlight God’s plan of redemption?</w:t>
      </w:r>
    </w:p>
    <w:p w:rsidR="007E47A9" w:rsidRDefault="007E47A9" w:rsidP="007E47A9">
      <w:pPr>
        <w:spacing w:after="0" w:line="240" w:lineRule="auto"/>
        <w:rPr>
          <w:rFonts w:ascii="Cambria" w:hAnsi="Cambria"/>
          <w:szCs w:val="24"/>
        </w:rPr>
      </w:pPr>
    </w:p>
    <w:p w:rsidR="007E47A9" w:rsidRPr="008369BB" w:rsidRDefault="007E47A9" w:rsidP="007E47A9">
      <w:pPr>
        <w:spacing w:after="0" w:line="240" w:lineRule="auto"/>
        <w:rPr>
          <w:rFonts w:ascii="Cambria" w:hAnsi="Cambria"/>
          <w:sz w:val="12"/>
          <w:szCs w:val="12"/>
        </w:rPr>
      </w:pPr>
    </w:p>
    <w:p w:rsidR="007E47A9" w:rsidRDefault="007E47A9" w:rsidP="007E47A9">
      <w:pPr>
        <w:tabs>
          <w:tab w:val="left" w:pos="360"/>
        </w:tabs>
        <w:spacing w:after="0" w:line="240" w:lineRule="auto"/>
        <w:rPr>
          <w:rFonts w:ascii="Cambria" w:hAnsi="Cambria"/>
        </w:rPr>
      </w:pPr>
      <w:r>
        <w:rPr>
          <w:rFonts w:ascii="Cambria" w:hAnsi="Cambria"/>
        </w:rPr>
        <w:t>3.</w:t>
      </w:r>
      <w:r>
        <w:rPr>
          <w:rFonts w:ascii="Cambria" w:hAnsi="Cambria"/>
        </w:rPr>
        <w:tab/>
      </w:r>
      <w:r w:rsidRPr="001166D2">
        <w:rPr>
          <w:rFonts w:ascii="Cambria" w:hAnsi="Cambria"/>
        </w:rPr>
        <w:t>What declaration about Jesus caused Festus to accuse Paul of insanity?</w:t>
      </w:r>
    </w:p>
    <w:p w:rsidR="007E47A9" w:rsidRDefault="007E47A9" w:rsidP="007E47A9">
      <w:pPr>
        <w:tabs>
          <w:tab w:val="left" w:pos="360"/>
        </w:tabs>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p>
    <w:p w:rsidR="007E47A9" w:rsidRPr="002A2AF9" w:rsidRDefault="007E47A9" w:rsidP="007E47A9">
      <w:pPr>
        <w:tabs>
          <w:tab w:val="left" w:pos="360"/>
        </w:tabs>
        <w:spacing w:after="0" w:line="240" w:lineRule="auto"/>
        <w:rPr>
          <w:rFonts w:ascii="Cambria" w:hAnsi="Cambria"/>
          <w:sz w:val="12"/>
          <w:szCs w:val="12"/>
        </w:rPr>
      </w:pPr>
    </w:p>
    <w:p w:rsidR="007E47A9" w:rsidRPr="001166D2" w:rsidRDefault="007E47A9" w:rsidP="007E47A9">
      <w:pPr>
        <w:tabs>
          <w:tab w:val="left" w:pos="360"/>
        </w:tabs>
        <w:spacing w:after="0" w:line="240" w:lineRule="auto"/>
        <w:rPr>
          <w:rFonts w:ascii="Cambria" w:hAnsi="Cambria"/>
          <w:b/>
          <w:sz w:val="24"/>
          <w:szCs w:val="24"/>
        </w:rPr>
      </w:pPr>
      <w:r>
        <w:rPr>
          <w:rFonts w:ascii="Cambria" w:hAnsi="Cambria"/>
          <w:szCs w:val="24"/>
        </w:rPr>
        <w:t>4.</w:t>
      </w:r>
      <w:r>
        <w:rPr>
          <w:rFonts w:ascii="Cambria" w:hAnsi="Cambria"/>
          <w:szCs w:val="24"/>
        </w:rPr>
        <w:tab/>
        <w:t>In verse 27, what was Paul’s question to Agrippa and why was it significant? What was the king’s response?</w:t>
      </w:r>
    </w:p>
    <w:p w:rsidR="007E47A9" w:rsidRDefault="007E47A9" w:rsidP="007E47A9">
      <w:pPr>
        <w:spacing w:after="0" w:line="240" w:lineRule="auto"/>
        <w:rPr>
          <w:rFonts w:ascii="Cambria" w:hAnsi="Cambria"/>
          <w:szCs w:val="24"/>
        </w:rPr>
      </w:pPr>
    </w:p>
    <w:p w:rsidR="007E47A9" w:rsidRDefault="007E47A9" w:rsidP="007E47A9">
      <w:pPr>
        <w:spacing w:after="0" w:line="240" w:lineRule="auto"/>
        <w:rPr>
          <w:rFonts w:ascii="Cambria" w:hAnsi="Cambria"/>
          <w:szCs w:val="24"/>
        </w:rPr>
      </w:pPr>
    </w:p>
    <w:p w:rsidR="007E47A9" w:rsidRPr="001166D2" w:rsidRDefault="007E47A9" w:rsidP="007E47A9">
      <w:pPr>
        <w:tabs>
          <w:tab w:val="right" w:pos="518"/>
          <w:tab w:val="left" w:pos="630"/>
        </w:tabs>
        <w:spacing w:after="0" w:line="240" w:lineRule="auto"/>
        <w:rPr>
          <w:rFonts w:ascii="Cambria" w:hAnsi="Cambria"/>
          <w:b/>
          <w:sz w:val="24"/>
          <w:szCs w:val="24"/>
        </w:rPr>
      </w:pPr>
      <w:r>
        <w:rPr>
          <w:rFonts w:ascii="Cambria" w:hAnsi="Cambria"/>
          <w:szCs w:val="24"/>
        </w:rPr>
        <w:tab/>
        <w:t>a.</w:t>
      </w:r>
      <w:r>
        <w:rPr>
          <w:rFonts w:ascii="Cambria" w:hAnsi="Cambria"/>
          <w:szCs w:val="24"/>
        </w:rPr>
        <w:tab/>
        <w:t>What do you find interesting about this exchange between Paul and Agrippa?</w:t>
      </w:r>
    </w:p>
    <w:p w:rsidR="007E47A9" w:rsidRPr="001166D2" w:rsidRDefault="007E47A9" w:rsidP="007E47A9">
      <w:pPr>
        <w:spacing w:after="0" w:line="240" w:lineRule="auto"/>
        <w:rPr>
          <w:rFonts w:ascii="Cambria" w:hAnsi="Cambria"/>
          <w:b/>
          <w:sz w:val="24"/>
          <w:szCs w:val="24"/>
        </w:rPr>
      </w:pPr>
    </w:p>
    <w:p w:rsidR="007E47A9" w:rsidRPr="001166D2" w:rsidRDefault="007E47A9" w:rsidP="007E47A9">
      <w:pPr>
        <w:spacing w:after="0" w:line="240" w:lineRule="auto"/>
        <w:rPr>
          <w:rFonts w:ascii="Cambria" w:hAnsi="Cambria"/>
          <w:b/>
          <w:sz w:val="24"/>
          <w:szCs w:val="24"/>
        </w:rPr>
      </w:pPr>
    </w:p>
    <w:p w:rsidR="007E47A9" w:rsidRPr="00506C40" w:rsidRDefault="007E47A9" w:rsidP="007E47A9">
      <w:pPr>
        <w:spacing w:after="0" w:line="240" w:lineRule="auto"/>
        <w:rPr>
          <w:rFonts w:ascii="Cambria" w:hAnsi="Cambria"/>
          <w:b/>
          <w:sz w:val="24"/>
          <w:szCs w:val="24"/>
        </w:rPr>
      </w:pPr>
      <w:r w:rsidRPr="00506C40">
        <w:rPr>
          <w:rFonts w:ascii="Cambria" w:hAnsi="Cambria"/>
          <w:b/>
          <w:sz w:val="24"/>
          <w:szCs w:val="24"/>
        </w:rPr>
        <w:t>Day Five</w:t>
      </w:r>
    </w:p>
    <w:p w:rsidR="007E47A9" w:rsidRDefault="007E47A9" w:rsidP="007E47A9">
      <w:pPr>
        <w:spacing w:after="0" w:line="240" w:lineRule="auto"/>
        <w:rPr>
          <w:rFonts w:ascii="Cambria" w:hAnsi="Cambria"/>
          <w:i/>
          <w:szCs w:val="24"/>
        </w:rPr>
      </w:pPr>
      <w:r w:rsidRPr="00A07855">
        <w:rPr>
          <w:rFonts w:ascii="Cambria" w:hAnsi="Cambria"/>
          <w:i/>
          <w:szCs w:val="24"/>
        </w:rPr>
        <w:t>Read Acts 27</w:t>
      </w:r>
      <w:r>
        <w:rPr>
          <w:rFonts w:ascii="Cambria" w:hAnsi="Cambria"/>
          <w:i/>
          <w:szCs w:val="24"/>
        </w:rPr>
        <w:t>–</w:t>
      </w:r>
      <w:r w:rsidRPr="00A07855">
        <w:rPr>
          <w:rFonts w:ascii="Cambria" w:hAnsi="Cambria"/>
          <w:i/>
          <w:szCs w:val="24"/>
        </w:rPr>
        <w:t>28</w:t>
      </w:r>
      <w:r>
        <w:rPr>
          <w:rFonts w:ascii="Cambria" w:hAnsi="Cambria"/>
          <w:i/>
          <w:szCs w:val="24"/>
        </w:rPr>
        <w:t xml:space="preserve">; </w:t>
      </w:r>
      <w:r>
        <w:rPr>
          <w:rFonts w:ascii="Cambria" w:hAnsi="Cambria"/>
          <w:b/>
          <w:i/>
          <w:szCs w:val="24"/>
        </w:rPr>
        <w:t>Arrival at Rome and Paul’s Sixth Defense</w:t>
      </w:r>
    </w:p>
    <w:p w:rsidR="007E47A9" w:rsidRPr="00832C26" w:rsidRDefault="007E47A9" w:rsidP="007E47A9">
      <w:pPr>
        <w:tabs>
          <w:tab w:val="left" w:pos="360"/>
        </w:tabs>
        <w:spacing w:after="0" w:line="240" w:lineRule="auto"/>
        <w:rPr>
          <w:rFonts w:ascii="Cambria" w:hAnsi="Cambria"/>
        </w:rPr>
      </w:pPr>
      <w:r>
        <w:rPr>
          <w:rFonts w:ascii="Cambria" w:hAnsi="Cambria"/>
          <w:szCs w:val="24"/>
        </w:rPr>
        <w:t>1.</w:t>
      </w:r>
      <w:r>
        <w:rPr>
          <w:rFonts w:ascii="Cambria" w:hAnsi="Cambria"/>
          <w:szCs w:val="24"/>
        </w:rPr>
        <w:tab/>
      </w:r>
      <w:r w:rsidRPr="00832C26">
        <w:rPr>
          <w:rFonts w:ascii="Cambria" w:hAnsi="Cambria"/>
          <w:szCs w:val="24"/>
        </w:rPr>
        <w:t xml:space="preserve">In </w:t>
      </w:r>
      <w:r>
        <w:rPr>
          <w:rFonts w:ascii="Cambria" w:hAnsi="Cambria"/>
          <w:szCs w:val="24"/>
        </w:rPr>
        <w:t>Acts 27:</w:t>
      </w:r>
      <w:r w:rsidRPr="00832C26">
        <w:rPr>
          <w:rFonts w:ascii="Cambria" w:hAnsi="Cambria"/>
          <w:szCs w:val="24"/>
        </w:rPr>
        <w:t>1</w:t>
      </w:r>
      <w:r>
        <w:rPr>
          <w:rFonts w:ascii="Cambria" w:hAnsi="Cambria"/>
          <w:szCs w:val="24"/>
        </w:rPr>
        <w:t xml:space="preserve"> what shift in pronoun takes place, and wh</w:t>
      </w:r>
      <w:r w:rsidRPr="00832C26">
        <w:rPr>
          <w:rFonts w:ascii="Cambria" w:hAnsi="Cambria"/>
          <w:szCs w:val="24"/>
        </w:rPr>
        <w:t xml:space="preserve">at does this reveal </w:t>
      </w:r>
      <w:r>
        <w:rPr>
          <w:rFonts w:ascii="Cambria" w:hAnsi="Cambria"/>
          <w:szCs w:val="24"/>
        </w:rPr>
        <w:t>about</w:t>
      </w:r>
      <w:r w:rsidRPr="00832C26">
        <w:rPr>
          <w:rFonts w:ascii="Cambria" w:hAnsi="Cambria"/>
          <w:szCs w:val="24"/>
        </w:rPr>
        <w:t xml:space="preserve"> Luke, the author of Acts?</w:t>
      </w:r>
    </w:p>
    <w:p w:rsidR="007E47A9" w:rsidRPr="00832C26" w:rsidRDefault="007E47A9" w:rsidP="007E47A9">
      <w:pPr>
        <w:spacing w:after="0" w:line="240" w:lineRule="auto"/>
        <w:rPr>
          <w:rFonts w:ascii="Cambria" w:hAnsi="Cambria"/>
        </w:rPr>
      </w:pPr>
    </w:p>
    <w:p w:rsidR="007E47A9" w:rsidRPr="00832C26" w:rsidRDefault="007E47A9" w:rsidP="007E47A9">
      <w:pPr>
        <w:spacing w:after="0" w:line="240" w:lineRule="auto"/>
        <w:rPr>
          <w:rFonts w:ascii="Cambria" w:hAnsi="Cambria"/>
        </w:rPr>
      </w:pPr>
    </w:p>
    <w:p w:rsidR="007E47A9" w:rsidRPr="00832C26" w:rsidRDefault="007E47A9" w:rsidP="007E47A9">
      <w:pPr>
        <w:tabs>
          <w:tab w:val="left" w:pos="360"/>
        </w:tabs>
        <w:spacing w:after="0" w:line="240" w:lineRule="auto"/>
        <w:rPr>
          <w:rFonts w:ascii="Cambria" w:hAnsi="Cambria"/>
        </w:rPr>
      </w:pPr>
      <w:r>
        <w:rPr>
          <w:rFonts w:ascii="Cambria" w:hAnsi="Cambria"/>
          <w:szCs w:val="24"/>
        </w:rPr>
        <w:t>2.</w:t>
      </w:r>
      <w:r>
        <w:rPr>
          <w:rFonts w:ascii="Cambria" w:hAnsi="Cambria"/>
          <w:szCs w:val="24"/>
        </w:rPr>
        <w:tab/>
        <w:t>From Acts 27, describe briefly what takes place and how God’s sovereignty was displayed.</w:t>
      </w:r>
    </w:p>
    <w:p w:rsidR="007E47A9" w:rsidRDefault="007E47A9" w:rsidP="007E47A9">
      <w:pPr>
        <w:spacing w:after="0" w:line="240" w:lineRule="auto"/>
        <w:rPr>
          <w:rFonts w:ascii="Cambria" w:hAnsi="Cambria"/>
          <w:szCs w:val="24"/>
        </w:rPr>
      </w:pPr>
    </w:p>
    <w:p w:rsidR="007E47A9" w:rsidRDefault="007E47A9" w:rsidP="007E47A9">
      <w:pPr>
        <w:spacing w:after="0" w:line="240" w:lineRule="auto"/>
        <w:rPr>
          <w:rFonts w:ascii="Cambria" w:hAnsi="Cambria"/>
        </w:rPr>
      </w:pPr>
    </w:p>
    <w:p w:rsidR="007E47A9" w:rsidRPr="00FF5D63" w:rsidRDefault="007E47A9" w:rsidP="007E47A9">
      <w:pPr>
        <w:tabs>
          <w:tab w:val="right" w:pos="518"/>
          <w:tab w:val="left" w:pos="630"/>
        </w:tabs>
        <w:spacing w:after="0" w:line="240" w:lineRule="auto"/>
        <w:rPr>
          <w:rFonts w:ascii="Cambria" w:hAnsi="Cambria"/>
        </w:rPr>
      </w:pPr>
      <w:r>
        <w:rPr>
          <w:rFonts w:ascii="Cambria" w:hAnsi="Cambria"/>
          <w:szCs w:val="24"/>
        </w:rPr>
        <w:tab/>
        <w:t>a.</w:t>
      </w:r>
      <w:r>
        <w:rPr>
          <w:rFonts w:ascii="Cambria" w:hAnsi="Cambria"/>
          <w:szCs w:val="24"/>
        </w:rPr>
        <w:tab/>
        <w:t>How does this account help fortify your own resolve to trust God when you face difficult circumstances?</w:t>
      </w:r>
    </w:p>
    <w:p w:rsidR="007E47A9" w:rsidRDefault="007E47A9" w:rsidP="007E47A9">
      <w:pPr>
        <w:spacing w:after="0" w:line="240" w:lineRule="auto"/>
        <w:rPr>
          <w:rFonts w:ascii="Cambria" w:hAnsi="Cambria"/>
        </w:rPr>
      </w:pPr>
    </w:p>
    <w:p w:rsidR="007E47A9" w:rsidRPr="00A07855" w:rsidRDefault="007E47A9" w:rsidP="007E47A9">
      <w:pPr>
        <w:spacing w:after="0" w:line="240" w:lineRule="auto"/>
        <w:rPr>
          <w:rFonts w:ascii="Cambria" w:hAnsi="Cambria"/>
        </w:rPr>
      </w:pPr>
    </w:p>
    <w:p w:rsidR="007E47A9" w:rsidRPr="00832C26" w:rsidRDefault="007E47A9" w:rsidP="007E47A9">
      <w:pPr>
        <w:tabs>
          <w:tab w:val="left" w:pos="360"/>
        </w:tabs>
        <w:spacing w:after="0" w:line="240" w:lineRule="auto"/>
        <w:ind w:left="360" w:hanging="360"/>
        <w:rPr>
          <w:rFonts w:ascii="Cambria" w:hAnsi="Cambria"/>
        </w:rPr>
      </w:pPr>
      <w:r>
        <w:rPr>
          <w:rFonts w:ascii="Cambria" w:hAnsi="Cambria"/>
          <w:szCs w:val="24"/>
        </w:rPr>
        <w:t>3.</w:t>
      </w:r>
      <w:r>
        <w:rPr>
          <w:rFonts w:ascii="Cambria" w:hAnsi="Cambria"/>
          <w:szCs w:val="24"/>
        </w:rPr>
        <w:tab/>
        <w:t>From Acts 28, what was Paul’s ministry on the island of Malta? How do verses 9–10 display the truth of Romans 8:28?</w:t>
      </w:r>
    </w:p>
    <w:p w:rsidR="007E47A9" w:rsidRPr="00FB668C" w:rsidRDefault="007E47A9" w:rsidP="007E47A9">
      <w:pPr>
        <w:spacing w:after="0" w:line="240" w:lineRule="auto"/>
        <w:rPr>
          <w:rFonts w:ascii="Cambria" w:hAnsi="Cambria"/>
          <w:szCs w:val="24"/>
        </w:rPr>
      </w:pPr>
    </w:p>
    <w:p w:rsidR="007E47A9" w:rsidRPr="00FB668C" w:rsidRDefault="007E47A9" w:rsidP="007E47A9">
      <w:pPr>
        <w:spacing w:after="0" w:line="240" w:lineRule="auto"/>
        <w:rPr>
          <w:rFonts w:ascii="Cambria" w:hAnsi="Cambria"/>
        </w:rPr>
      </w:pPr>
    </w:p>
    <w:p w:rsidR="007E47A9" w:rsidRPr="00A563AB" w:rsidRDefault="007E47A9" w:rsidP="007E47A9">
      <w:pPr>
        <w:tabs>
          <w:tab w:val="left" w:pos="360"/>
        </w:tabs>
        <w:spacing w:after="0" w:line="240" w:lineRule="auto"/>
        <w:rPr>
          <w:rFonts w:ascii="Cambria" w:hAnsi="Cambria"/>
        </w:rPr>
      </w:pPr>
      <w:r>
        <w:rPr>
          <w:rFonts w:ascii="Cambria" w:hAnsi="Cambria"/>
          <w:szCs w:val="24"/>
        </w:rPr>
        <w:t>4.</w:t>
      </w:r>
      <w:r>
        <w:rPr>
          <w:rFonts w:ascii="Cambria" w:hAnsi="Cambria"/>
          <w:szCs w:val="24"/>
        </w:rPr>
        <w:tab/>
        <w:t>According to 28:17–20, why did Paul say that he was on trial?</w:t>
      </w:r>
    </w:p>
    <w:p w:rsidR="007E47A9" w:rsidRDefault="007E47A9" w:rsidP="007E47A9">
      <w:pPr>
        <w:spacing w:after="0" w:line="240" w:lineRule="auto"/>
        <w:rPr>
          <w:rFonts w:ascii="Cambria" w:hAnsi="Cambria"/>
          <w:szCs w:val="24"/>
        </w:rPr>
      </w:pPr>
    </w:p>
    <w:p w:rsidR="007E47A9" w:rsidRDefault="007E47A9" w:rsidP="007E47A9">
      <w:pPr>
        <w:spacing w:after="0" w:line="240" w:lineRule="auto"/>
        <w:rPr>
          <w:rFonts w:ascii="Cambria" w:hAnsi="Cambria"/>
          <w:szCs w:val="24"/>
        </w:rPr>
      </w:pPr>
    </w:p>
    <w:p w:rsidR="007E47A9" w:rsidRPr="00317140" w:rsidRDefault="007E47A9" w:rsidP="007E47A9">
      <w:pPr>
        <w:tabs>
          <w:tab w:val="right" w:pos="518"/>
          <w:tab w:val="left" w:pos="630"/>
        </w:tabs>
        <w:spacing w:after="0" w:line="240" w:lineRule="auto"/>
        <w:ind w:left="630" w:hanging="630"/>
        <w:rPr>
          <w:rFonts w:ascii="Cambria" w:hAnsi="Cambria"/>
        </w:rPr>
      </w:pPr>
      <w:r>
        <w:rPr>
          <w:rFonts w:ascii="Cambria" w:hAnsi="Cambria"/>
          <w:szCs w:val="24"/>
        </w:rPr>
        <w:tab/>
        <w:t>a.</w:t>
      </w:r>
      <w:r>
        <w:rPr>
          <w:rFonts w:ascii="Cambria" w:hAnsi="Cambria"/>
          <w:szCs w:val="24"/>
        </w:rPr>
        <w:tab/>
      </w:r>
      <w:r w:rsidRPr="0030085B">
        <w:rPr>
          <w:rFonts w:ascii="Cambria" w:hAnsi="Cambria"/>
          <w:spacing w:val="-4"/>
        </w:rPr>
        <w:t xml:space="preserve">Read Acts 1:6; 3:22–24, 13:23–33, 24:15, 26:6, 28:28; Genesis 3:15; Isaiah 7:14, 9:6; Micah 5:2; and Titus 2:13. </w:t>
      </w:r>
      <w:r w:rsidRPr="0030085B">
        <w:rPr>
          <w:rFonts w:ascii="Cambria" w:hAnsi="Cambria"/>
          <w:spacing w:val="-4"/>
          <w:szCs w:val="24"/>
        </w:rPr>
        <w:t xml:space="preserve">How is Paul’s hope </w:t>
      </w:r>
      <w:r w:rsidRPr="0030085B">
        <w:rPr>
          <w:rFonts w:ascii="Cambria" w:hAnsi="Cambria"/>
          <w:spacing w:val="-4"/>
        </w:rPr>
        <w:t xml:space="preserve">seen in these verses, and how do they deepen your </w:t>
      </w:r>
      <w:r w:rsidRPr="0030085B">
        <w:rPr>
          <w:rFonts w:ascii="Cambria" w:hAnsi="Cambria"/>
          <w:spacing w:val="-4"/>
        </w:rPr>
        <w:lastRenderedPageBreak/>
        <w:t>understanding of his faith in Christ and his expectation of the Messiah’s return and the kingdom to come?</w:t>
      </w:r>
    </w:p>
    <w:p w:rsidR="007E47A9" w:rsidRDefault="007E47A9" w:rsidP="007E47A9">
      <w:pPr>
        <w:spacing w:after="0" w:line="240" w:lineRule="auto"/>
        <w:rPr>
          <w:rFonts w:ascii="Cambria" w:hAnsi="Cambria"/>
          <w:szCs w:val="24"/>
        </w:rPr>
      </w:pPr>
    </w:p>
    <w:p w:rsidR="007E47A9" w:rsidRDefault="007E47A9" w:rsidP="007E47A9">
      <w:pPr>
        <w:spacing w:after="0" w:line="240" w:lineRule="auto"/>
        <w:rPr>
          <w:rFonts w:ascii="Cambria" w:hAnsi="Cambria"/>
          <w:szCs w:val="24"/>
        </w:rPr>
      </w:pPr>
    </w:p>
    <w:p w:rsidR="007E47A9" w:rsidRDefault="007E47A9" w:rsidP="007E47A9">
      <w:pPr>
        <w:spacing w:after="0" w:line="240" w:lineRule="auto"/>
        <w:rPr>
          <w:rFonts w:ascii="Cambria" w:hAnsi="Cambria"/>
          <w:szCs w:val="24"/>
        </w:rPr>
      </w:pPr>
    </w:p>
    <w:p w:rsidR="007E47A9" w:rsidRPr="00732785" w:rsidRDefault="007E47A9" w:rsidP="007E47A9">
      <w:pPr>
        <w:tabs>
          <w:tab w:val="left" w:pos="360"/>
        </w:tabs>
        <w:spacing w:after="0" w:line="240" w:lineRule="auto"/>
        <w:ind w:left="360" w:hanging="360"/>
        <w:rPr>
          <w:rFonts w:ascii="Cambria" w:hAnsi="Cambria"/>
        </w:rPr>
      </w:pPr>
      <w:r>
        <w:rPr>
          <w:rFonts w:ascii="Cambria" w:hAnsi="Cambria"/>
          <w:szCs w:val="24"/>
        </w:rPr>
        <w:t>5.</w:t>
      </w:r>
      <w:r>
        <w:rPr>
          <w:rFonts w:ascii="Cambria" w:hAnsi="Cambria"/>
          <w:szCs w:val="24"/>
        </w:rPr>
        <w:tab/>
        <w:t>How does Acts 28:23–24 remind you of the mission of the church? Find one or two other references that explain the mission of the church.</w:t>
      </w:r>
    </w:p>
    <w:p w:rsidR="007E47A9" w:rsidRPr="00F77AF0" w:rsidRDefault="007E47A9" w:rsidP="007E47A9">
      <w:pPr>
        <w:spacing w:after="0" w:line="240" w:lineRule="auto"/>
        <w:rPr>
          <w:rFonts w:ascii="Cambria" w:hAnsi="Cambria"/>
        </w:rPr>
      </w:pPr>
    </w:p>
    <w:p w:rsidR="007E47A9" w:rsidRPr="00F77AF0" w:rsidRDefault="007E47A9" w:rsidP="007E47A9">
      <w:pPr>
        <w:spacing w:after="0" w:line="240" w:lineRule="auto"/>
        <w:rPr>
          <w:rFonts w:ascii="Cambria" w:hAnsi="Cambria"/>
        </w:rPr>
      </w:pPr>
    </w:p>
    <w:p w:rsidR="007E47A9" w:rsidRPr="00637683" w:rsidRDefault="007E47A9" w:rsidP="007E47A9">
      <w:pPr>
        <w:tabs>
          <w:tab w:val="left" w:pos="360"/>
        </w:tabs>
        <w:spacing w:after="0" w:line="240" w:lineRule="auto"/>
        <w:ind w:left="360" w:hanging="360"/>
        <w:rPr>
          <w:rFonts w:ascii="Cambria" w:hAnsi="Cambria"/>
        </w:rPr>
      </w:pPr>
      <w:r>
        <w:rPr>
          <w:rFonts w:ascii="Cambria" w:hAnsi="Cambria"/>
          <w:szCs w:val="24"/>
        </w:rPr>
        <w:t>6</w:t>
      </w:r>
      <w:r w:rsidRPr="000B77BC">
        <w:rPr>
          <w:rFonts w:ascii="Cambria" w:hAnsi="Cambria"/>
          <w:szCs w:val="24"/>
        </w:rPr>
        <w:t>.</w:t>
      </w:r>
      <w:r>
        <w:rPr>
          <w:rFonts w:ascii="Cambria" w:hAnsi="Cambria"/>
          <w:szCs w:val="24"/>
        </w:rPr>
        <w:tab/>
      </w:r>
      <w:r w:rsidRPr="001533C4">
        <w:rPr>
          <w:rFonts w:ascii="Cambria" w:hAnsi="Cambria"/>
          <w:b/>
          <w:szCs w:val="24"/>
          <w:u w:val="single"/>
        </w:rPr>
        <w:t>Dig Deeper</w:t>
      </w:r>
      <w:r>
        <w:rPr>
          <w:rFonts w:ascii="Cambria" w:hAnsi="Cambria"/>
          <w:szCs w:val="24"/>
        </w:rPr>
        <w:t>: In Acts 28:26–28, why do you think Paul used this reference from Isaiah that was also quoted by Jesus in Matthew 13:14–15 and John 12:39–40?</w:t>
      </w:r>
    </w:p>
    <w:p w:rsidR="007E47A9" w:rsidRDefault="007E47A9" w:rsidP="007E47A9">
      <w:pPr>
        <w:spacing w:after="0" w:line="240" w:lineRule="auto"/>
        <w:rPr>
          <w:rFonts w:ascii="Cambria" w:hAnsi="Cambria"/>
        </w:rPr>
      </w:pPr>
    </w:p>
    <w:p w:rsidR="007E47A9" w:rsidRDefault="007E47A9" w:rsidP="007E47A9">
      <w:pPr>
        <w:spacing w:after="0" w:line="240" w:lineRule="auto"/>
        <w:rPr>
          <w:rFonts w:ascii="Cambria" w:hAnsi="Cambria"/>
        </w:rPr>
      </w:pPr>
    </w:p>
    <w:p w:rsidR="007E47A9" w:rsidRDefault="007E47A9" w:rsidP="007E47A9">
      <w:pPr>
        <w:tabs>
          <w:tab w:val="left" w:pos="360"/>
        </w:tabs>
        <w:spacing w:after="0" w:line="240" w:lineRule="auto"/>
        <w:rPr>
          <w:rFonts w:ascii="Cambria" w:hAnsi="Cambria"/>
        </w:rPr>
      </w:pPr>
      <w:r>
        <w:rPr>
          <w:rFonts w:ascii="Cambria" w:hAnsi="Cambria"/>
        </w:rPr>
        <w:t>7.</w:t>
      </w:r>
      <w:r>
        <w:rPr>
          <w:rFonts w:ascii="Cambria" w:hAnsi="Cambria"/>
        </w:rPr>
        <w:tab/>
        <w:t>From these final chapters in the Acts of the Apostles, what have you found particularly encouraging and why?</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7E47A9" w:rsidP="00335C48">
      <w:pPr>
        <w:tabs>
          <w:tab w:val="left" w:pos="0"/>
          <w:tab w:val="center" w:pos="4320"/>
          <w:tab w:val="right" w:pos="9360"/>
        </w:tabs>
        <w:spacing w:after="0" w:line="240" w:lineRule="auto"/>
        <w:jc w:val="center"/>
        <w:rPr>
          <w:rFonts w:ascii="Cambria" w:hAnsi="Cambria"/>
        </w:rPr>
      </w:pPr>
      <w:r>
        <w:rPr>
          <w:rFonts w:ascii="Cambria" w:hAnsi="Cambria"/>
        </w:rPr>
        <w:t>Sanders</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March</w:t>
      </w:r>
      <w:r w:rsidR="00EB6CC7">
        <w:rPr>
          <w:rFonts w:ascii="Cambria" w:hAnsi="Cambria"/>
        </w:rPr>
        <w:t xml:space="preserve"> </w:t>
      </w:r>
      <w:r>
        <w:rPr>
          <w:rFonts w:ascii="Cambria" w:hAnsi="Cambria"/>
        </w:rPr>
        <w:t>8</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2F8" w:rsidRDefault="005842F8" w:rsidP="00BF407D">
      <w:pPr>
        <w:spacing w:after="0" w:line="240" w:lineRule="auto"/>
      </w:pPr>
      <w:r>
        <w:separator/>
      </w:r>
    </w:p>
  </w:endnote>
  <w:endnote w:type="continuationSeparator" w:id="0">
    <w:p w:rsidR="005842F8" w:rsidRDefault="005842F8"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842F8">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7E47A9">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2F8" w:rsidRDefault="005842F8" w:rsidP="00BF407D">
      <w:pPr>
        <w:spacing w:after="0" w:line="240" w:lineRule="auto"/>
      </w:pPr>
      <w:r>
        <w:separator/>
      </w:r>
    </w:p>
  </w:footnote>
  <w:footnote w:type="continuationSeparator" w:id="0">
    <w:p w:rsidR="005842F8" w:rsidRDefault="005842F8"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842F8"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7E47A9">
      <w:rPr>
        <w:rFonts w:ascii="Cambria" w:hAnsi="Cambria"/>
        <w:sz w:val="24"/>
        <w:lang w:val="en-CA"/>
      </w:rPr>
      <w:t>6</w:t>
    </w:r>
    <w:r w:rsidR="00326B29">
      <w:rPr>
        <w:rFonts w:ascii="Cambria" w:hAnsi="Cambria"/>
        <w:sz w:val="24"/>
        <w:lang w:val="en-CA"/>
      </w:rPr>
      <w:t xml:space="preserve"> </w:t>
    </w:r>
    <w:r w:rsidR="00326B29">
      <w:rPr>
        <w:rFonts w:ascii="Times New Roman" w:hAnsi="Times New Roman"/>
        <w:sz w:val="24"/>
        <w:lang w:val="en-CA"/>
      </w:rPr>
      <w:t xml:space="preserve">• </w:t>
    </w:r>
    <w:r w:rsidR="007E47A9">
      <w:rPr>
        <w:rFonts w:ascii="Times New Roman" w:hAnsi="Times New Roman"/>
        <w:sz w:val="24"/>
        <w:lang w:val="en-CA"/>
      </w:rPr>
      <w:t xml:space="preserve">Acts 21-18: Paul’s Fourth Missionary Journey </w:t>
    </w:r>
    <w:r w:rsidR="00326B29">
      <w:rPr>
        <w:rFonts w:ascii="Times New Roman" w:hAnsi="Times New Roman"/>
        <w:sz w:val="24"/>
        <w:lang w:val="en-CA"/>
      </w:rPr>
      <w:t>•</w:t>
    </w:r>
    <w:r w:rsidR="005842F8">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5"/>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42F8"/>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17F5-D985-40A3-9F7C-63950AB5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2018-06-05T16:15:00Z</cp:lastPrinted>
  <dcterms:created xsi:type="dcterms:W3CDTF">2018-06-05T16:16:00Z</dcterms:created>
  <dcterms:modified xsi:type="dcterms:W3CDTF">2018-06-05T16:17:00Z</dcterms:modified>
</cp:coreProperties>
</file>