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AEF" w:rsidRPr="00D50FF2" w:rsidRDefault="004A0AEF" w:rsidP="004A0AEF">
      <w:pPr>
        <w:spacing w:after="0" w:line="240" w:lineRule="auto"/>
        <w:rPr>
          <w:rFonts w:ascii="Cambria" w:hAnsi="Cambria"/>
          <w:b/>
        </w:rPr>
      </w:pPr>
      <w:bookmarkStart w:id="0" w:name="_GoBack"/>
      <w:bookmarkEnd w:id="0"/>
      <w:r w:rsidRPr="00D50FF2">
        <w:rPr>
          <w:rFonts w:ascii="Cambria" w:hAnsi="Cambria"/>
          <w:b/>
        </w:rPr>
        <w:t>Introduction</w:t>
      </w:r>
    </w:p>
    <w:p w:rsidR="004A0AEF" w:rsidRPr="000A46B8" w:rsidRDefault="004A0AEF" w:rsidP="004A0AEF">
      <w:pPr>
        <w:spacing w:after="0" w:line="240" w:lineRule="auto"/>
        <w:jc w:val="both"/>
        <w:rPr>
          <w:rFonts w:ascii="Cambria" w:eastAsia="Calibri" w:hAnsi="Cambria"/>
        </w:rPr>
      </w:pPr>
      <w:r w:rsidRPr="000A46B8">
        <w:rPr>
          <w:rFonts w:ascii="Cambria" w:eastAsia="Calibri" w:hAnsi="Cambria"/>
        </w:rPr>
        <w:t>“In all its uses, “revelation” refers to something or someone, once hidden, becoming visible. What this book reveals or unveils is Jesus Christ in glory. Truths about Him and His final victory, that the rest of Scripture merely allude to, become clearly visible through revelation about Jesus Christ. This revelation was given to Him by God the Father, and it was communicated to the Apostle John by an angel (1:1).”</w:t>
      </w:r>
    </w:p>
    <w:p w:rsidR="004A0AEF" w:rsidRPr="000A46B8" w:rsidRDefault="004A0AEF" w:rsidP="004A0AEF">
      <w:pPr>
        <w:tabs>
          <w:tab w:val="left" w:pos="4500"/>
        </w:tabs>
        <w:spacing w:after="0" w:line="240" w:lineRule="auto"/>
        <w:rPr>
          <w:rFonts w:ascii="Cambria" w:eastAsia="Calibri" w:hAnsi="Cambria"/>
        </w:rPr>
      </w:pPr>
      <w:r>
        <w:rPr>
          <w:rFonts w:ascii="Cambria" w:eastAsia="Calibri" w:hAnsi="Cambria"/>
        </w:rPr>
        <w:tab/>
      </w:r>
      <w:r w:rsidRPr="000A46B8">
        <w:rPr>
          <w:rFonts w:ascii="Cambria" w:eastAsia="Calibri" w:hAnsi="Cambria"/>
        </w:rPr>
        <w:t xml:space="preserve">John MacArthur </w:t>
      </w:r>
    </w:p>
    <w:p w:rsidR="004A0AEF" w:rsidRPr="000A46B8" w:rsidRDefault="004A0AEF" w:rsidP="004A0AEF">
      <w:pPr>
        <w:tabs>
          <w:tab w:val="left" w:pos="4500"/>
        </w:tabs>
        <w:spacing w:after="0" w:line="240" w:lineRule="auto"/>
        <w:rPr>
          <w:rFonts w:ascii="Cambria" w:eastAsia="Calibri" w:hAnsi="Cambria"/>
          <w:i/>
        </w:rPr>
      </w:pPr>
      <w:r>
        <w:rPr>
          <w:rFonts w:ascii="Cambria" w:eastAsia="Calibri" w:hAnsi="Cambria"/>
        </w:rPr>
        <w:tab/>
      </w:r>
      <w:r w:rsidRPr="000A46B8">
        <w:rPr>
          <w:rFonts w:ascii="Cambria" w:eastAsia="Calibri" w:hAnsi="Cambria"/>
          <w:i/>
        </w:rPr>
        <w:t xml:space="preserve">The MacArthur Study Bible, </w:t>
      </w:r>
      <w:r w:rsidRPr="000A46B8">
        <w:rPr>
          <w:rFonts w:ascii="Cambria" w:eastAsia="Calibri" w:hAnsi="Cambria"/>
        </w:rPr>
        <w:t>p. 1959</w:t>
      </w:r>
    </w:p>
    <w:p w:rsidR="004A0AEF" w:rsidRPr="00790337" w:rsidRDefault="004A0AEF" w:rsidP="004A0AEF">
      <w:pPr>
        <w:spacing w:after="0" w:line="240" w:lineRule="auto"/>
        <w:rPr>
          <w:rFonts w:ascii="Cambria" w:hAnsi="Cambria"/>
          <w:b/>
          <w:sz w:val="12"/>
          <w:szCs w:val="12"/>
        </w:rPr>
      </w:pPr>
      <w:r w:rsidRPr="009D149F">
        <w:rPr>
          <w:rFonts w:ascii="Cambria" w:hAnsi="Cambria"/>
          <w:noProof/>
        </w:rPr>
        <w:pict>
          <v:shapetype id="_x0000_t202" coordsize="21600,21600" o:spt="202" path="m,l,21600r21600,l21600,xe">
            <v:stroke joinstyle="miter"/>
            <v:path gradientshapeok="t" o:connecttype="rect"/>
          </v:shapetype>
          <v:shape id="Text Box 1" o:spid="_x0000_s1052" type="#_x0000_t202" style="position:absolute;margin-left:0;margin-top:4.2pt;width:469.3pt;height:36.75pt;z-index:1;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">
            <v:textbox style="mso-next-textbox:#Text Box 1">
              <w:txbxContent>
                <w:p w:rsidR="004A0AEF" w:rsidRPr="00085465" w:rsidRDefault="004A0AEF" w:rsidP="004A0AEF">
                  <w:pPr>
                    <w:spacing w:after="0" w:line="240" w:lineRule="auto"/>
                    <w:jc w:val="center"/>
                    <w:rPr>
                      <w:rFonts w:ascii="Cambria" w:hAnsi="Cambria"/>
                      <w:b/>
                      <w:bCs/>
                      <w:color w:val="000000"/>
                      <w:shd w:val="clear" w:color="auto" w:fill="FFFFFF"/>
                      <w:vertAlign w:val="superscript"/>
                    </w:rPr>
                  </w:pPr>
                  <w:r w:rsidRPr="00DB19E1">
                    <w:rPr>
                      <w:rFonts w:ascii="Cambria" w:hAnsi="Cambria"/>
                    </w:rPr>
                    <w:t xml:space="preserve">This year we are memorizing </w:t>
                  </w:r>
                  <w:r>
                    <w:rPr>
                      <w:rFonts w:ascii="Cambria" w:hAnsi="Cambria"/>
                    </w:rPr>
                    <w:t>Ephesians 2. This week’s verse is Ephesians 2:21:</w:t>
                  </w:r>
                </w:p>
                <w:p w:rsidR="004A0AEF" w:rsidRPr="00E05387" w:rsidRDefault="004A0AEF" w:rsidP="004A0AEF">
                  <w:pPr>
                    <w:pStyle w:val="NoSpacing2"/>
                    <w:jc w:val="center"/>
                    <w:rPr>
                      <w:rFonts w:ascii="Cambria" w:hAnsi="Cambria"/>
                      <w:shd w:val="clear" w:color="auto" w:fill="FFFFFF"/>
                    </w:rPr>
                  </w:pPr>
                  <w:r w:rsidRPr="00E05387">
                    <w:rPr>
                      <w:rFonts w:ascii="Cambria" w:hAnsi="Cambria"/>
                      <w:shd w:val="clear" w:color="auto" w:fill="FFFFFF"/>
                    </w:rPr>
                    <w:t>“…in whom the whole building, being fitted together, is growing into a holy temple in the Lord…”</w:t>
                  </w:r>
                </w:p>
              </w:txbxContent>
            </v:textbox>
          </v:shape>
        </w:pict>
      </w:r>
    </w:p>
    <w:p w:rsidR="004A0AEF" w:rsidRPr="00D50FF2" w:rsidRDefault="004A0AEF" w:rsidP="004A0AEF">
      <w:pPr>
        <w:spacing w:after="0" w:line="240" w:lineRule="auto"/>
        <w:rPr>
          <w:rFonts w:ascii="Cambria" w:hAnsi="Cambria"/>
          <w:b/>
        </w:rPr>
      </w:pPr>
    </w:p>
    <w:p w:rsidR="004A0AEF" w:rsidRPr="00D50FF2" w:rsidRDefault="004A0AEF" w:rsidP="004A0AEF">
      <w:pPr>
        <w:spacing w:after="0" w:line="240" w:lineRule="auto"/>
        <w:rPr>
          <w:rFonts w:ascii="Cambria" w:hAnsi="Cambria"/>
          <w:b/>
        </w:rPr>
      </w:pPr>
    </w:p>
    <w:p w:rsidR="004A0AEF" w:rsidRPr="00790337" w:rsidRDefault="004A0AEF" w:rsidP="004A0AEF">
      <w:pPr>
        <w:spacing w:after="0" w:line="240" w:lineRule="auto"/>
        <w:rPr>
          <w:rFonts w:ascii="Cambria" w:hAnsi="Cambria"/>
          <w:b/>
          <w:sz w:val="12"/>
          <w:szCs w:val="12"/>
        </w:rPr>
      </w:pPr>
    </w:p>
    <w:p w:rsidR="004A0AEF" w:rsidRPr="00CF0E46" w:rsidRDefault="004A0AEF" w:rsidP="004A0AEF">
      <w:pPr>
        <w:spacing w:after="0" w:line="240" w:lineRule="auto"/>
        <w:rPr>
          <w:rFonts w:ascii="Cambria" w:hAnsi="Cambria"/>
          <w:b/>
          <w:sz w:val="12"/>
          <w:szCs w:val="12"/>
        </w:rPr>
      </w:pPr>
    </w:p>
    <w:p w:rsidR="004A0AEF" w:rsidRPr="00C12C5E" w:rsidRDefault="004A0AEF" w:rsidP="004A0AEF">
      <w:pPr>
        <w:spacing w:after="0" w:line="240" w:lineRule="auto"/>
        <w:rPr>
          <w:rFonts w:ascii="Cambria" w:hAnsi="Cambria"/>
          <w:b/>
        </w:rPr>
      </w:pPr>
      <w:r w:rsidRPr="00C12C5E">
        <w:rPr>
          <w:rFonts w:ascii="Cambria" w:hAnsi="Cambria"/>
          <w:b/>
        </w:rPr>
        <w:t>Day One</w:t>
      </w:r>
    </w:p>
    <w:p w:rsidR="004A0AEF" w:rsidRPr="00C12C5E" w:rsidRDefault="004A0AEF" w:rsidP="004A0AEF">
      <w:pPr>
        <w:spacing w:after="0" w:line="240" w:lineRule="auto"/>
        <w:rPr>
          <w:rFonts w:ascii="Cambria" w:hAnsi="Cambria"/>
          <w:b/>
          <w:i/>
        </w:rPr>
      </w:pPr>
      <w:r w:rsidRPr="00C12C5E">
        <w:rPr>
          <w:rFonts w:ascii="Cambria" w:hAnsi="Cambria"/>
          <w:i/>
        </w:rPr>
        <w:t xml:space="preserve">Read </w:t>
      </w:r>
      <w:r w:rsidRPr="00C12C5E">
        <w:rPr>
          <w:rFonts w:ascii="Cambria" w:hAnsi="Cambria"/>
          <w:i/>
          <w:szCs w:val="24"/>
        </w:rPr>
        <w:t xml:space="preserve">Revelation 1; </w:t>
      </w:r>
      <w:r w:rsidRPr="00C12C5E">
        <w:rPr>
          <w:rFonts w:ascii="Cambria" w:hAnsi="Cambria"/>
          <w:b/>
          <w:i/>
          <w:szCs w:val="24"/>
        </w:rPr>
        <w:t>John’s Vision of the Glorified Christ</w:t>
      </w:r>
    </w:p>
    <w:p w:rsidR="004A0AEF" w:rsidRPr="002A2D8B" w:rsidRDefault="004A0AEF" w:rsidP="004A0AEF">
      <w:pPr>
        <w:pStyle w:val="ListParagraph"/>
        <w:tabs>
          <w:tab w:val="left" w:pos="360"/>
        </w:tabs>
        <w:spacing w:after="0" w:line="240" w:lineRule="auto"/>
        <w:ind w:left="0"/>
        <w:rPr>
          <w:rFonts w:ascii="Cambria" w:hAnsi="Cambria"/>
        </w:rPr>
      </w:pPr>
      <w:r>
        <w:rPr>
          <w:rFonts w:ascii="Cambria" w:hAnsi="Cambria"/>
        </w:rPr>
        <w:t>1.</w:t>
      </w:r>
      <w:r>
        <w:rPr>
          <w:rFonts w:ascii="Cambria" w:hAnsi="Cambria"/>
        </w:rPr>
        <w:tab/>
        <w:t>In Revelation 1:1–2 and 9–11, what is the purpose of this book and who is the author?</w:t>
      </w:r>
    </w:p>
    <w:p w:rsidR="004A0AEF" w:rsidRPr="002A2D8B" w:rsidRDefault="004A0AEF" w:rsidP="004A0AEF">
      <w:pPr>
        <w:pStyle w:val="ListParagraph"/>
        <w:spacing w:after="0" w:line="240" w:lineRule="auto"/>
        <w:ind w:left="0"/>
        <w:rPr>
          <w:rFonts w:ascii="Cambria" w:hAnsi="Cambria"/>
        </w:rPr>
      </w:pPr>
    </w:p>
    <w:p w:rsidR="004A0AEF" w:rsidRPr="002A2D8B" w:rsidRDefault="004A0AEF" w:rsidP="004A0AEF">
      <w:pPr>
        <w:pStyle w:val="ListParagraph"/>
        <w:spacing w:after="0" w:line="240" w:lineRule="auto"/>
        <w:ind w:left="0"/>
        <w:rPr>
          <w:rFonts w:ascii="Cambria" w:hAnsi="Cambria"/>
        </w:rPr>
      </w:pPr>
    </w:p>
    <w:p w:rsidR="004A0AEF" w:rsidRPr="00B63CFD" w:rsidRDefault="004A0AEF" w:rsidP="004A0AEF">
      <w:pPr>
        <w:pStyle w:val="ListParagraph"/>
        <w:tabs>
          <w:tab w:val="left" w:pos="360"/>
        </w:tabs>
        <w:spacing w:after="0" w:line="240" w:lineRule="auto"/>
        <w:ind w:left="0"/>
        <w:rPr>
          <w:rFonts w:ascii="Cambria" w:hAnsi="Cambria"/>
        </w:rPr>
      </w:pPr>
      <w:r w:rsidRPr="00B63CFD">
        <w:rPr>
          <w:rFonts w:ascii="Cambria" w:eastAsia="Calibri" w:hAnsi="Cambria"/>
        </w:rPr>
        <w:t>2.</w:t>
      </w:r>
      <w:r w:rsidRPr="00B63CFD">
        <w:rPr>
          <w:rFonts w:ascii="Cambria" w:eastAsia="Calibri" w:hAnsi="Cambria"/>
        </w:rPr>
        <w:tab/>
        <w:t>What promise is given in Revelation 1:3? How does that encourage you as you begin this study?</w:t>
      </w:r>
    </w:p>
    <w:p w:rsidR="004A0AEF" w:rsidRDefault="004A0AEF" w:rsidP="004A0AEF">
      <w:pPr>
        <w:pStyle w:val="ListParagraph"/>
        <w:spacing w:after="0" w:line="240" w:lineRule="auto"/>
        <w:ind w:left="0"/>
        <w:rPr>
          <w:rFonts w:ascii="Cambria" w:hAnsi="Cambria"/>
        </w:rPr>
      </w:pPr>
    </w:p>
    <w:p w:rsidR="004A0AEF" w:rsidRPr="00060A24" w:rsidRDefault="004A0AEF" w:rsidP="004A0AEF">
      <w:pPr>
        <w:pStyle w:val="ListParagraph"/>
        <w:spacing w:after="0" w:line="240" w:lineRule="auto"/>
        <w:ind w:left="0"/>
        <w:rPr>
          <w:rFonts w:ascii="Cambria" w:hAnsi="Cambria"/>
        </w:rPr>
      </w:pPr>
    </w:p>
    <w:p w:rsidR="004A0AEF" w:rsidRDefault="004A0AEF" w:rsidP="004A0AEF">
      <w:pPr>
        <w:pStyle w:val="ListParagraph"/>
        <w:tabs>
          <w:tab w:val="left" w:pos="360"/>
        </w:tabs>
        <w:spacing w:after="0" w:line="240" w:lineRule="auto"/>
        <w:ind w:left="0"/>
        <w:rPr>
          <w:rFonts w:ascii="Cambria" w:hAnsi="Cambria"/>
        </w:rPr>
      </w:pPr>
      <w:r>
        <w:rPr>
          <w:rFonts w:ascii="Cambria" w:hAnsi="Cambria"/>
        </w:rPr>
        <w:t>3.</w:t>
      </w:r>
      <w:r>
        <w:rPr>
          <w:rFonts w:ascii="Cambria" w:hAnsi="Cambria"/>
        </w:rPr>
        <w:tab/>
        <w:t>In verses 7–8, w</w:t>
      </w:r>
      <w:r w:rsidRPr="00C12C5E">
        <w:rPr>
          <w:rFonts w:ascii="Cambria" w:hAnsi="Cambria"/>
        </w:rPr>
        <w:t xml:space="preserve">hat </w:t>
      </w:r>
      <w:r>
        <w:rPr>
          <w:rFonts w:ascii="Cambria" w:hAnsi="Cambria"/>
        </w:rPr>
        <w:t xml:space="preserve">event </w:t>
      </w:r>
      <w:r w:rsidRPr="00C12C5E">
        <w:rPr>
          <w:rFonts w:ascii="Cambria" w:hAnsi="Cambria"/>
        </w:rPr>
        <w:t xml:space="preserve">did John anticipate? </w:t>
      </w:r>
      <w:r>
        <w:rPr>
          <w:rFonts w:ascii="Cambria" w:hAnsi="Cambria"/>
        </w:rPr>
        <w:t>(</w:t>
      </w:r>
      <w:r w:rsidRPr="00C12C5E">
        <w:rPr>
          <w:rFonts w:ascii="Cambria" w:hAnsi="Cambria"/>
        </w:rPr>
        <w:t>See also Matthew 24:29</w:t>
      </w:r>
      <w:r>
        <w:rPr>
          <w:rFonts w:ascii="Cambria" w:hAnsi="Cambria"/>
        </w:rPr>
        <w:t>–</w:t>
      </w:r>
      <w:r w:rsidRPr="00C12C5E">
        <w:rPr>
          <w:rFonts w:ascii="Cambria" w:hAnsi="Cambria"/>
        </w:rPr>
        <w:t xml:space="preserve">30 and </w:t>
      </w:r>
      <w:r>
        <w:rPr>
          <w:rFonts w:ascii="Cambria" w:hAnsi="Cambria"/>
        </w:rPr>
        <w:t>Daniel 7:13–14</w:t>
      </w:r>
      <w:r w:rsidRPr="00C12C5E">
        <w:rPr>
          <w:rFonts w:ascii="Cambria" w:hAnsi="Cambria"/>
        </w:rPr>
        <w:t>.</w:t>
      </w:r>
      <w:r>
        <w:rPr>
          <w:rFonts w:ascii="Cambria" w:hAnsi="Cambria"/>
        </w:rPr>
        <w:t>)</w:t>
      </w:r>
    </w:p>
    <w:p w:rsidR="004A0AEF" w:rsidRDefault="004A0AEF" w:rsidP="004A0AEF">
      <w:pPr>
        <w:pStyle w:val="ListParagraph"/>
        <w:spacing w:after="0" w:line="240" w:lineRule="auto"/>
        <w:ind w:left="0"/>
        <w:rPr>
          <w:rFonts w:ascii="Cambria" w:hAnsi="Cambria"/>
        </w:rPr>
      </w:pPr>
    </w:p>
    <w:p w:rsidR="004A0AEF" w:rsidRPr="00060A24" w:rsidRDefault="004A0AEF" w:rsidP="004A0AEF">
      <w:pPr>
        <w:pStyle w:val="ListParagraph"/>
        <w:spacing w:after="0" w:line="240" w:lineRule="auto"/>
        <w:ind w:left="0"/>
        <w:rPr>
          <w:rFonts w:ascii="Cambria" w:hAnsi="Cambria"/>
        </w:rPr>
      </w:pPr>
    </w:p>
    <w:p w:rsidR="004A0AEF" w:rsidRPr="00C12C5E" w:rsidRDefault="004A0AEF" w:rsidP="004A0AEF">
      <w:pPr>
        <w:pStyle w:val="ListParagraph"/>
        <w:tabs>
          <w:tab w:val="right" w:pos="518"/>
          <w:tab w:val="left" w:pos="630"/>
        </w:tabs>
        <w:spacing w:after="0" w:line="240" w:lineRule="auto"/>
        <w:ind w:left="0"/>
        <w:rPr>
          <w:rFonts w:ascii="Cambria" w:hAnsi="Cambria"/>
        </w:rPr>
      </w:pPr>
      <w:r>
        <w:rPr>
          <w:rFonts w:ascii="Cambria" w:hAnsi="Cambria"/>
        </w:rPr>
        <w:tab/>
        <w:t>a.</w:t>
      </w:r>
      <w:r>
        <w:rPr>
          <w:rFonts w:ascii="Cambria" w:hAnsi="Cambria"/>
        </w:rPr>
        <w:tab/>
        <w:t>According to Revelation 1:7, w</w:t>
      </w:r>
      <w:r w:rsidRPr="00C12C5E">
        <w:rPr>
          <w:rFonts w:ascii="Cambria" w:hAnsi="Cambria"/>
        </w:rPr>
        <w:t>hat will be the response of those who see this future event?</w:t>
      </w:r>
    </w:p>
    <w:p w:rsidR="004A0AEF" w:rsidRPr="00060A24" w:rsidRDefault="004A0AEF" w:rsidP="004A0AEF">
      <w:pPr>
        <w:pStyle w:val="ListParagraph"/>
        <w:spacing w:after="0" w:line="240" w:lineRule="auto"/>
        <w:ind w:left="0"/>
        <w:rPr>
          <w:rFonts w:ascii="Cambria" w:hAnsi="Cambria"/>
        </w:rPr>
      </w:pPr>
    </w:p>
    <w:p w:rsidR="004A0AEF" w:rsidRPr="00060A24" w:rsidRDefault="004A0AEF" w:rsidP="004A0AEF">
      <w:pPr>
        <w:pStyle w:val="ListParagraph"/>
        <w:spacing w:after="0" w:line="240" w:lineRule="auto"/>
        <w:ind w:left="0"/>
        <w:rPr>
          <w:rFonts w:ascii="Cambria" w:hAnsi="Cambria"/>
        </w:rPr>
      </w:pPr>
    </w:p>
    <w:p w:rsidR="004A0AEF" w:rsidRDefault="004A0AEF" w:rsidP="004A0AEF">
      <w:pPr>
        <w:pStyle w:val="ListParagraph"/>
        <w:tabs>
          <w:tab w:val="right" w:pos="518"/>
          <w:tab w:val="left" w:pos="630"/>
        </w:tabs>
        <w:spacing w:after="0" w:line="240" w:lineRule="auto"/>
        <w:ind w:left="0"/>
        <w:rPr>
          <w:rFonts w:ascii="Cambria" w:hAnsi="Cambria"/>
        </w:rPr>
      </w:pPr>
      <w:r>
        <w:rPr>
          <w:rFonts w:ascii="Cambria" w:hAnsi="Cambria"/>
        </w:rPr>
        <w:tab/>
        <w:t>b.</w:t>
      </w:r>
      <w:r>
        <w:rPr>
          <w:rFonts w:ascii="Cambria" w:hAnsi="Cambria"/>
        </w:rPr>
        <w:tab/>
        <w:t>What do you think it would look like for a believer today to live expectantly for Christ’s return?</w:t>
      </w:r>
    </w:p>
    <w:p w:rsidR="004A0AEF" w:rsidRDefault="004A0AEF" w:rsidP="004A0AEF">
      <w:pPr>
        <w:pStyle w:val="ListParagraph"/>
        <w:spacing w:after="0" w:line="240" w:lineRule="auto"/>
        <w:ind w:left="0"/>
        <w:rPr>
          <w:rFonts w:ascii="Cambria" w:hAnsi="Cambria"/>
        </w:rPr>
      </w:pPr>
    </w:p>
    <w:p w:rsidR="004A0AEF" w:rsidRDefault="004A0AEF" w:rsidP="004A0AEF">
      <w:pPr>
        <w:pStyle w:val="ListParagraph"/>
        <w:spacing w:after="0" w:line="240" w:lineRule="auto"/>
        <w:ind w:left="0"/>
        <w:rPr>
          <w:rFonts w:ascii="Cambria" w:hAnsi="Cambria"/>
        </w:rPr>
      </w:pPr>
    </w:p>
    <w:p w:rsidR="004A0AEF" w:rsidRPr="00C12C5E" w:rsidRDefault="004A0AEF" w:rsidP="004A0AEF">
      <w:pPr>
        <w:pStyle w:val="ListParagraph"/>
        <w:tabs>
          <w:tab w:val="right" w:pos="518"/>
          <w:tab w:val="left" w:pos="630"/>
        </w:tabs>
        <w:spacing w:after="0" w:line="240" w:lineRule="auto"/>
        <w:ind w:left="630" w:hanging="630"/>
        <w:rPr>
          <w:rFonts w:ascii="Cambria" w:hAnsi="Cambria"/>
        </w:rPr>
      </w:pPr>
      <w:r>
        <w:rPr>
          <w:rFonts w:ascii="Cambria" w:hAnsi="Cambria"/>
        </w:rPr>
        <w:tab/>
        <w:t>c.</w:t>
      </w:r>
      <w:r>
        <w:rPr>
          <w:rFonts w:ascii="Cambria" w:hAnsi="Cambria"/>
        </w:rPr>
        <w:tab/>
        <w:t xml:space="preserve">How are </w:t>
      </w:r>
      <w:r w:rsidRPr="00A9765E">
        <w:rPr>
          <w:rFonts w:ascii="Cambria" w:hAnsi="Cambria"/>
          <w:i/>
        </w:rPr>
        <w:t>you</w:t>
      </w:r>
      <w:r>
        <w:rPr>
          <w:rFonts w:ascii="Cambria" w:hAnsi="Cambria"/>
        </w:rPr>
        <w:t xml:space="preserve"> living </w:t>
      </w:r>
      <w:proofErr w:type="gramStart"/>
      <w:r>
        <w:rPr>
          <w:rFonts w:ascii="Cambria" w:hAnsi="Cambria"/>
        </w:rPr>
        <w:t>in light of</w:t>
      </w:r>
      <w:proofErr w:type="gramEnd"/>
      <w:r>
        <w:rPr>
          <w:rFonts w:ascii="Cambria" w:hAnsi="Cambria"/>
        </w:rPr>
        <w:t xml:space="preserve"> understanding Christ’s return?</w:t>
      </w:r>
      <w:r w:rsidRPr="00C12C5E">
        <w:rPr>
          <w:rFonts w:ascii="Cambria" w:hAnsi="Cambria"/>
        </w:rPr>
        <w:t xml:space="preserve"> </w:t>
      </w:r>
      <w:r>
        <w:rPr>
          <w:rFonts w:ascii="Cambria" w:hAnsi="Cambria"/>
        </w:rPr>
        <w:t>H</w:t>
      </w:r>
      <w:r w:rsidRPr="00C12C5E">
        <w:rPr>
          <w:rFonts w:ascii="Cambria" w:hAnsi="Cambria"/>
        </w:rPr>
        <w:t xml:space="preserve">ow </w:t>
      </w:r>
      <w:r>
        <w:rPr>
          <w:rFonts w:ascii="Cambria" w:hAnsi="Cambria"/>
        </w:rPr>
        <w:t xml:space="preserve">do you think </w:t>
      </w:r>
      <w:r w:rsidRPr="00C12C5E">
        <w:rPr>
          <w:rFonts w:ascii="Cambria" w:hAnsi="Cambria"/>
        </w:rPr>
        <w:t xml:space="preserve">your life </w:t>
      </w:r>
      <w:r>
        <w:rPr>
          <w:rFonts w:ascii="Cambria" w:hAnsi="Cambria"/>
        </w:rPr>
        <w:t xml:space="preserve">would </w:t>
      </w:r>
      <w:r w:rsidRPr="00C12C5E">
        <w:rPr>
          <w:rFonts w:ascii="Cambria" w:hAnsi="Cambria"/>
        </w:rPr>
        <w:t xml:space="preserve">be different practically if you </w:t>
      </w:r>
      <w:r>
        <w:rPr>
          <w:rFonts w:ascii="Cambria" w:hAnsi="Cambria"/>
        </w:rPr>
        <w:t>anticipated that event</w:t>
      </w:r>
      <w:r w:rsidRPr="00C12C5E">
        <w:rPr>
          <w:rFonts w:ascii="Cambria" w:hAnsi="Cambria"/>
        </w:rPr>
        <w:t>?</w:t>
      </w:r>
    </w:p>
    <w:p w:rsidR="004A0AEF" w:rsidRDefault="004A0AEF" w:rsidP="004A0AEF">
      <w:pPr>
        <w:pStyle w:val="ListParagraph"/>
        <w:spacing w:after="0" w:line="240" w:lineRule="auto"/>
        <w:ind w:left="0"/>
        <w:rPr>
          <w:rFonts w:ascii="Cambria" w:hAnsi="Cambria"/>
        </w:rPr>
      </w:pPr>
    </w:p>
    <w:p w:rsidR="004A0AEF" w:rsidRPr="00C12C5E" w:rsidRDefault="004A0AEF" w:rsidP="004A0AEF">
      <w:pPr>
        <w:pStyle w:val="ListParagraph"/>
        <w:spacing w:after="0" w:line="240" w:lineRule="auto"/>
        <w:ind w:left="0"/>
        <w:rPr>
          <w:rFonts w:ascii="Cambria" w:hAnsi="Cambria"/>
        </w:rPr>
      </w:pPr>
    </w:p>
    <w:p w:rsidR="004A0AEF" w:rsidRPr="00C12C5E" w:rsidRDefault="004A0AEF" w:rsidP="004A0AEF">
      <w:pPr>
        <w:pStyle w:val="ListParagraph"/>
        <w:tabs>
          <w:tab w:val="left" w:pos="360"/>
        </w:tabs>
        <w:spacing w:after="0" w:line="240" w:lineRule="auto"/>
        <w:ind w:left="0"/>
        <w:rPr>
          <w:rFonts w:ascii="Times New Roman" w:eastAsia="Calibri" w:hAnsi="Times New Roman"/>
          <w:bCs/>
          <w:sz w:val="24"/>
          <w:szCs w:val="32"/>
        </w:rPr>
      </w:pPr>
      <w:r>
        <w:rPr>
          <w:rFonts w:ascii="Cambria" w:hAnsi="Cambria"/>
        </w:rPr>
        <w:t>4.</w:t>
      </w:r>
      <w:r>
        <w:rPr>
          <w:rFonts w:ascii="Cambria" w:hAnsi="Cambria"/>
        </w:rPr>
        <w:tab/>
        <w:t xml:space="preserve">According to 1:12–20, what </w:t>
      </w:r>
      <w:r w:rsidRPr="00C12C5E">
        <w:rPr>
          <w:rFonts w:ascii="Cambria" w:hAnsi="Cambria"/>
        </w:rPr>
        <w:t>did John see in his vision, and how did it affect him?</w:t>
      </w:r>
    </w:p>
    <w:p w:rsidR="004A0AEF" w:rsidRPr="009D23F9" w:rsidRDefault="004A0AEF" w:rsidP="004A0AEF">
      <w:pPr>
        <w:pStyle w:val="NoSpacing2"/>
        <w:rPr>
          <w:rFonts w:ascii="Cambria" w:hAnsi="Cambria"/>
        </w:rPr>
      </w:pPr>
    </w:p>
    <w:p w:rsidR="004A0AEF" w:rsidRPr="009D23F9" w:rsidRDefault="004A0AEF" w:rsidP="004A0AEF">
      <w:pPr>
        <w:pStyle w:val="NoSpacing2"/>
        <w:rPr>
          <w:rFonts w:ascii="Cambria" w:hAnsi="Cambria"/>
          <w:bCs/>
        </w:rPr>
      </w:pPr>
    </w:p>
    <w:p w:rsidR="004A0AEF" w:rsidRPr="00B63CFD" w:rsidRDefault="004A0AEF" w:rsidP="004A0AEF">
      <w:pPr>
        <w:pStyle w:val="ListParagraph"/>
        <w:tabs>
          <w:tab w:val="left" w:pos="360"/>
        </w:tabs>
        <w:spacing w:after="0" w:line="240" w:lineRule="auto"/>
        <w:ind w:left="360" w:hanging="360"/>
        <w:rPr>
          <w:rFonts w:ascii="Cambria" w:hAnsi="Cambria"/>
        </w:rPr>
      </w:pPr>
      <w:r w:rsidRPr="00B63CFD">
        <w:rPr>
          <w:rFonts w:ascii="Cambria" w:eastAsia="Calibri" w:hAnsi="Cambria"/>
        </w:rPr>
        <w:t>5.</w:t>
      </w:r>
      <w:r w:rsidRPr="00B63CFD">
        <w:rPr>
          <w:rFonts w:ascii="Cambria" w:eastAsia="Calibri" w:hAnsi="Cambria"/>
        </w:rPr>
        <w:tab/>
      </w:r>
      <w:r w:rsidRPr="00B63CFD">
        <w:rPr>
          <w:rFonts w:ascii="Cambria" w:eastAsia="Calibri" w:hAnsi="Cambria"/>
          <w:spacing w:val="-8"/>
        </w:rPr>
        <w:t>How does John’s vision of the glorified Christ in these verses contrast with the picture of Christ in Philippians 2:5–11?</w:t>
      </w:r>
    </w:p>
    <w:p w:rsidR="004A0AEF" w:rsidRPr="00B63CFD" w:rsidRDefault="004A0AEF" w:rsidP="004A0AEF">
      <w:pPr>
        <w:pStyle w:val="NoSpacing2"/>
        <w:rPr>
          <w:rFonts w:ascii="Cambria" w:hAnsi="Cambria"/>
        </w:rPr>
      </w:pPr>
    </w:p>
    <w:p w:rsidR="004A0AEF" w:rsidRPr="00B63CFD" w:rsidRDefault="004A0AEF" w:rsidP="004A0AEF">
      <w:pPr>
        <w:pStyle w:val="NoSpacing2"/>
        <w:rPr>
          <w:rFonts w:ascii="Cambria" w:hAnsi="Cambria"/>
        </w:rPr>
      </w:pPr>
    </w:p>
    <w:p w:rsidR="004A0AEF" w:rsidRPr="00B63CFD" w:rsidRDefault="004A0AEF" w:rsidP="004A0AEF">
      <w:pPr>
        <w:pStyle w:val="ListParagraph"/>
        <w:tabs>
          <w:tab w:val="right" w:pos="518"/>
          <w:tab w:val="left" w:pos="630"/>
        </w:tabs>
        <w:spacing w:after="0" w:line="240" w:lineRule="auto"/>
        <w:ind w:left="630" w:hanging="630"/>
        <w:rPr>
          <w:rFonts w:ascii="Cambria" w:hAnsi="Cambria"/>
        </w:rPr>
      </w:pPr>
      <w:r w:rsidRPr="00B63CFD">
        <w:rPr>
          <w:rFonts w:ascii="Cambria" w:hAnsi="Cambria"/>
        </w:rPr>
        <w:tab/>
        <w:t>a.</w:t>
      </w:r>
      <w:r w:rsidRPr="00B63CFD">
        <w:rPr>
          <w:rFonts w:ascii="Cambria" w:hAnsi="Cambria"/>
        </w:rPr>
        <w:tab/>
        <w:t>Why do you think it’s important to understand both Christ’s humiliation as well as His coming glory? How does this affect your worship of Him?</w:t>
      </w:r>
    </w:p>
    <w:p w:rsidR="004A0AEF" w:rsidRPr="004E7558" w:rsidRDefault="004A0AEF" w:rsidP="004A0AEF">
      <w:pPr>
        <w:pStyle w:val="ListParagraph"/>
        <w:spacing w:after="0" w:line="240" w:lineRule="auto"/>
        <w:ind w:left="0"/>
        <w:rPr>
          <w:rFonts w:ascii="Cambria" w:hAnsi="Cambria"/>
        </w:rPr>
      </w:pPr>
    </w:p>
    <w:p w:rsidR="004A0AEF" w:rsidRPr="004E7558" w:rsidRDefault="004A0AEF" w:rsidP="004A0AEF">
      <w:pPr>
        <w:spacing w:after="0" w:line="240" w:lineRule="auto"/>
        <w:rPr>
          <w:rFonts w:ascii="Cambria" w:hAnsi="Cambria"/>
        </w:rPr>
      </w:pPr>
    </w:p>
    <w:p w:rsidR="004A0AEF" w:rsidRPr="00C12C5E" w:rsidRDefault="004A0AEF" w:rsidP="004A0AEF">
      <w:pPr>
        <w:pStyle w:val="ListParagraph"/>
        <w:spacing w:after="0" w:line="240" w:lineRule="auto"/>
        <w:ind w:left="0"/>
        <w:rPr>
          <w:rFonts w:ascii="Cambria" w:hAnsi="Cambria"/>
          <w:b/>
        </w:rPr>
      </w:pPr>
      <w:r w:rsidRPr="00C12C5E">
        <w:rPr>
          <w:rFonts w:ascii="Cambria" w:hAnsi="Cambria"/>
          <w:b/>
        </w:rPr>
        <w:t>Day Two</w:t>
      </w:r>
    </w:p>
    <w:p w:rsidR="004A0AEF" w:rsidRPr="00C12C5E" w:rsidRDefault="004A0AEF" w:rsidP="004A0AEF">
      <w:pPr>
        <w:spacing w:after="0" w:line="240" w:lineRule="auto"/>
        <w:rPr>
          <w:rFonts w:ascii="Cambria" w:hAnsi="Cambria"/>
          <w:b/>
          <w:i/>
          <w:szCs w:val="24"/>
        </w:rPr>
      </w:pPr>
      <w:r w:rsidRPr="00C12C5E">
        <w:rPr>
          <w:rFonts w:ascii="Cambria" w:hAnsi="Cambria"/>
          <w:i/>
        </w:rPr>
        <w:t>Read Revelation 1:17</w:t>
      </w:r>
      <w:r>
        <w:rPr>
          <w:rFonts w:ascii="Cambria" w:hAnsi="Cambria"/>
          <w:i/>
        </w:rPr>
        <w:t>–</w:t>
      </w:r>
      <w:r w:rsidRPr="00C12C5E">
        <w:rPr>
          <w:rFonts w:ascii="Cambria" w:hAnsi="Cambria"/>
          <w:i/>
        </w:rPr>
        <w:t>2:29</w:t>
      </w:r>
      <w:r w:rsidRPr="00C12C5E">
        <w:rPr>
          <w:rFonts w:ascii="Cambria" w:hAnsi="Cambria"/>
          <w:i/>
          <w:szCs w:val="24"/>
        </w:rPr>
        <w:t xml:space="preserve">; </w:t>
      </w:r>
      <w:r w:rsidRPr="00C12C5E">
        <w:rPr>
          <w:rFonts w:ascii="Cambria" w:hAnsi="Cambria"/>
          <w:b/>
          <w:i/>
          <w:szCs w:val="24"/>
        </w:rPr>
        <w:t>Christ and His</w:t>
      </w:r>
      <w:r>
        <w:rPr>
          <w:rFonts w:ascii="Cambria" w:hAnsi="Cambria"/>
          <w:b/>
          <w:i/>
          <w:szCs w:val="24"/>
        </w:rPr>
        <w:t xml:space="preserve"> Churches, Part One</w:t>
      </w:r>
    </w:p>
    <w:p w:rsidR="004A0AEF" w:rsidRPr="009C3C96" w:rsidRDefault="004A0AEF" w:rsidP="004A0AEF">
      <w:pPr>
        <w:spacing w:after="0" w:line="240" w:lineRule="auto"/>
        <w:jc w:val="both"/>
        <w:rPr>
          <w:rFonts w:ascii="Cambria" w:eastAsia="Calibri" w:hAnsi="Cambria"/>
        </w:rPr>
      </w:pPr>
      <w:r w:rsidRPr="009C3C96">
        <w:rPr>
          <w:rFonts w:ascii="Cambria" w:eastAsia="Calibri" w:hAnsi="Cambria"/>
        </w:rPr>
        <w:lastRenderedPageBreak/>
        <w:t xml:space="preserve">“The seven churches addressed in chapters 2 and 3 were actual existing, historical churches in Asia Minor (modern </w:t>
      </w:r>
      <w:proofErr w:type="gramStart"/>
      <w:r w:rsidRPr="009C3C96">
        <w:rPr>
          <w:rFonts w:ascii="Cambria" w:eastAsia="Calibri" w:hAnsi="Cambria"/>
        </w:rPr>
        <w:t>Turkey)…</w:t>
      </w:r>
      <w:proofErr w:type="gramEnd"/>
      <w:r w:rsidRPr="009C3C96">
        <w:rPr>
          <w:rFonts w:ascii="Cambria" w:eastAsia="Calibri" w:hAnsi="Cambria"/>
        </w:rPr>
        <w:t>they represent the types of churches perennially exist throughout the church age. What Christ says to these churches is relevant in all times.”</w:t>
      </w:r>
    </w:p>
    <w:p w:rsidR="004A0AEF" w:rsidRPr="000A46B8" w:rsidRDefault="004A0AEF" w:rsidP="004A0AEF">
      <w:pPr>
        <w:tabs>
          <w:tab w:val="left" w:pos="4500"/>
        </w:tabs>
        <w:spacing w:after="0" w:line="240" w:lineRule="auto"/>
        <w:rPr>
          <w:rFonts w:ascii="Cambria" w:eastAsia="Calibri" w:hAnsi="Cambria"/>
        </w:rPr>
      </w:pPr>
      <w:r>
        <w:rPr>
          <w:rFonts w:ascii="Cambria" w:eastAsia="Calibri" w:hAnsi="Cambria"/>
        </w:rPr>
        <w:tab/>
      </w:r>
      <w:r w:rsidRPr="000A46B8">
        <w:rPr>
          <w:rFonts w:ascii="Cambria" w:eastAsia="Calibri" w:hAnsi="Cambria"/>
        </w:rPr>
        <w:t>John MacArthur</w:t>
      </w:r>
    </w:p>
    <w:p w:rsidR="004A0AEF" w:rsidRPr="009D23F9" w:rsidRDefault="004A0AEF" w:rsidP="004A0AEF">
      <w:pPr>
        <w:tabs>
          <w:tab w:val="left" w:pos="4500"/>
        </w:tabs>
        <w:spacing w:after="0" w:line="240" w:lineRule="auto"/>
        <w:rPr>
          <w:rFonts w:ascii="Cambria" w:eastAsia="Calibri" w:hAnsi="Cambria"/>
        </w:rPr>
      </w:pPr>
      <w:r>
        <w:rPr>
          <w:rFonts w:ascii="Cambria" w:eastAsia="Calibri" w:hAnsi="Cambria"/>
          <w:i/>
        </w:rPr>
        <w:tab/>
      </w:r>
      <w:r w:rsidRPr="000A46B8">
        <w:rPr>
          <w:rFonts w:ascii="Cambria" w:eastAsia="Calibri" w:hAnsi="Cambria"/>
          <w:i/>
        </w:rPr>
        <w:t xml:space="preserve">The MacArthur Study Bible, </w:t>
      </w:r>
      <w:r w:rsidRPr="000A46B8">
        <w:rPr>
          <w:rFonts w:ascii="Cambria" w:eastAsia="Calibri" w:hAnsi="Cambria"/>
        </w:rPr>
        <w:t>p. 1960 and 1963</w:t>
      </w:r>
    </w:p>
    <w:p w:rsidR="004A0AEF" w:rsidRPr="00C42F6A" w:rsidRDefault="004A0AEF" w:rsidP="004A0AEF">
      <w:pPr>
        <w:spacing w:after="0" w:line="240" w:lineRule="auto"/>
        <w:rPr>
          <w:rFonts w:ascii="Cambria" w:hAnsi="Cambria"/>
          <w:sz w:val="12"/>
          <w:szCs w:val="12"/>
        </w:rPr>
      </w:pPr>
    </w:p>
    <w:p w:rsidR="004A0AEF" w:rsidRDefault="004A0AEF" w:rsidP="004A0AEF">
      <w:pPr>
        <w:pStyle w:val="ListParagraph"/>
        <w:tabs>
          <w:tab w:val="left" w:pos="360"/>
        </w:tabs>
        <w:spacing w:after="0" w:line="240" w:lineRule="auto"/>
        <w:ind w:left="0"/>
        <w:rPr>
          <w:rFonts w:ascii="Cambria" w:hAnsi="Cambria"/>
        </w:rPr>
      </w:pPr>
      <w:r>
        <w:rPr>
          <w:rFonts w:ascii="Cambria" w:hAnsi="Cambria"/>
        </w:rPr>
        <w:t>1.</w:t>
      </w:r>
      <w:r>
        <w:rPr>
          <w:rFonts w:ascii="Cambria" w:hAnsi="Cambria"/>
        </w:rPr>
        <w:tab/>
        <w:t xml:space="preserve">In your own words, </w:t>
      </w:r>
      <w:proofErr w:type="gramStart"/>
      <w:r>
        <w:rPr>
          <w:rFonts w:ascii="Cambria" w:hAnsi="Cambria"/>
        </w:rPr>
        <w:t>s</w:t>
      </w:r>
      <w:r w:rsidRPr="00C12C5E">
        <w:rPr>
          <w:rFonts w:ascii="Cambria" w:hAnsi="Cambria"/>
        </w:rPr>
        <w:t xml:space="preserve">ummarize </w:t>
      </w:r>
      <w:r>
        <w:rPr>
          <w:rFonts w:ascii="Cambria" w:hAnsi="Cambria"/>
        </w:rPr>
        <w:t>briefly</w:t>
      </w:r>
      <w:proofErr w:type="gramEnd"/>
      <w:r>
        <w:rPr>
          <w:rFonts w:ascii="Cambria" w:hAnsi="Cambria"/>
        </w:rPr>
        <w:t xml:space="preserve"> </w:t>
      </w:r>
      <w:r w:rsidRPr="00C12C5E">
        <w:rPr>
          <w:rFonts w:ascii="Cambria" w:hAnsi="Cambria"/>
        </w:rPr>
        <w:t>Christ’s message to the church of Ephesus</w:t>
      </w:r>
      <w:r>
        <w:rPr>
          <w:rFonts w:ascii="Cambria" w:hAnsi="Cambria"/>
        </w:rPr>
        <w:t xml:space="preserve"> in Revelation 2:1–7.</w:t>
      </w:r>
    </w:p>
    <w:p w:rsidR="004A0AEF" w:rsidRDefault="004A0AEF" w:rsidP="004A0AEF">
      <w:pPr>
        <w:pStyle w:val="ListParagraph"/>
        <w:spacing w:after="0" w:line="240" w:lineRule="auto"/>
        <w:ind w:left="0"/>
        <w:rPr>
          <w:rFonts w:ascii="Cambria" w:hAnsi="Cambria"/>
        </w:rPr>
      </w:pPr>
    </w:p>
    <w:p w:rsidR="004A0AEF" w:rsidRDefault="004A0AEF" w:rsidP="004A0AEF">
      <w:pPr>
        <w:pStyle w:val="ListParagraph"/>
        <w:spacing w:after="0" w:line="240" w:lineRule="auto"/>
        <w:ind w:left="0"/>
        <w:rPr>
          <w:rFonts w:ascii="Cambria" w:hAnsi="Cambria"/>
        </w:rPr>
      </w:pPr>
    </w:p>
    <w:p w:rsidR="004A0AEF" w:rsidRPr="00B63CFD" w:rsidRDefault="004A0AEF" w:rsidP="004A0AEF">
      <w:pPr>
        <w:pStyle w:val="ListParagraph"/>
        <w:tabs>
          <w:tab w:val="right" w:pos="518"/>
          <w:tab w:val="left" w:pos="630"/>
        </w:tabs>
        <w:spacing w:after="0" w:line="240" w:lineRule="auto"/>
        <w:ind w:left="630" w:hanging="630"/>
        <w:rPr>
          <w:rFonts w:ascii="Cambria" w:eastAsia="Calibri" w:hAnsi="Cambria"/>
        </w:rPr>
      </w:pPr>
      <w:r w:rsidRPr="00B63CFD">
        <w:rPr>
          <w:rFonts w:ascii="Cambria" w:eastAsia="Calibri" w:hAnsi="Cambria"/>
        </w:rPr>
        <w:tab/>
        <w:t>a.</w:t>
      </w:r>
      <w:r w:rsidRPr="00B63CFD">
        <w:rPr>
          <w:rFonts w:ascii="Cambria" w:eastAsia="Calibri" w:hAnsi="Cambria"/>
        </w:rPr>
        <w:tab/>
      </w:r>
      <w:r w:rsidRPr="00B63CFD">
        <w:rPr>
          <w:rFonts w:ascii="Cambria" w:eastAsia="Calibri" w:hAnsi="Cambria"/>
          <w:spacing w:val="-4"/>
        </w:rPr>
        <w:t>In your opinion, what are signs of waning affection for Christ? Is that something with which you are struggling?</w:t>
      </w:r>
    </w:p>
    <w:p w:rsidR="004A0AEF" w:rsidRPr="00B63CFD" w:rsidRDefault="004A0AEF" w:rsidP="004A0AEF">
      <w:pPr>
        <w:pStyle w:val="ListParagraph"/>
        <w:spacing w:after="0" w:line="240" w:lineRule="auto"/>
        <w:ind w:left="0"/>
        <w:rPr>
          <w:rFonts w:ascii="Cambria" w:eastAsia="Calibri" w:hAnsi="Cambria"/>
        </w:rPr>
      </w:pPr>
    </w:p>
    <w:p w:rsidR="004A0AEF" w:rsidRPr="00B63CFD" w:rsidRDefault="004A0AEF" w:rsidP="004A0AEF">
      <w:pPr>
        <w:pStyle w:val="ListParagraph"/>
        <w:spacing w:after="0" w:line="240" w:lineRule="auto"/>
        <w:ind w:left="0"/>
        <w:rPr>
          <w:rFonts w:ascii="Cambria" w:eastAsia="Calibri" w:hAnsi="Cambria"/>
          <w:sz w:val="12"/>
          <w:szCs w:val="12"/>
        </w:rPr>
      </w:pPr>
    </w:p>
    <w:p w:rsidR="004A0AEF" w:rsidRPr="00B63CFD" w:rsidRDefault="004A0AEF" w:rsidP="004A0AEF">
      <w:pPr>
        <w:pStyle w:val="ListParagraph"/>
        <w:tabs>
          <w:tab w:val="right" w:pos="518"/>
          <w:tab w:val="left" w:pos="630"/>
        </w:tabs>
        <w:spacing w:after="0" w:line="240" w:lineRule="auto"/>
        <w:ind w:left="0"/>
        <w:rPr>
          <w:rFonts w:ascii="Cambria" w:eastAsia="Calibri" w:hAnsi="Cambria"/>
        </w:rPr>
      </w:pPr>
      <w:r w:rsidRPr="00B63CFD">
        <w:rPr>
          <w:rFonts w:ascii="Cambria" w:eastAsia="Calibri" w:hAnsi="Cambria"/>
          <w:bCs/>
        </w:rPr>
        <w:tab/>
        <w:t>b.</w:t>
      </w:r>
      <w:r w:rsidRPr="00B63CFD">
        <w:rPr>
          <w:rFonts w:ascii="Cambria" w:eastAsia="Calibri" w:hAnsi="Cambria"/>
          <w:bCs/>
        </w:rPr>
        <w:tab/>
        <w:t>According to this passage, what steps can reignite the flames of affection in one’s heart?</w:t>
      </w:r>
    </w:p>
    <w:p w:rsidR="004A0AEF" w:rsidRPr="00B63CFD" w:rsidRDefault="004A0AEF" w:rsidP="004A0AEF">
      <w:pPr>
        <w:pStyle w:val="ListParagraph"/>
        <w:spacing w:after="0" w:line="240" w:lineRule="auto"/>
        <w:ind w:left="0"/>
        <w:rPr>
          <w:rFonts w:ascii="Cambria" w:eastAsia="Calibri" w:hAnsi="Cambria"/>
          <w:bCs/>
        </w:rPr>
      </w:pPr>
    </w:p>
    <w:p w:rsidR="004A0AEF" w:rsidRPr="00B63CFD" w:rsidRDefault="004A0AEF" w:rsidP="004A0AEF">
      <w:pPr>
        <w:pStyle w:val="ListParagraph"/>
        <w:spacing w:after="0" w:line="240" w:lineRule="auto"/>
        <w:ind w:left="0"/>
        <w:rPr>
          <w:rFonts w:ascii="Cambria" w:eastAsia="Calibri" w:hAnsi="Cambria"/>
        </w:rPr>
      </w:pPr>
    </w:p>
    <w:p w:rsidR="004A0AEF" w:rsidRPr="00B63CFD" w:rsidRDefault="004A0AEF" w:rsidP="004A0AEF">
      <w:pPr>
        <w:pStyle w:val="ListParagraph"/>
        <w:tabs>
          <w:tab w:val="left" w:pos="360"/>
        </w:tabs>
        <w:spacing w:after="0" w:line="240" w:lineRule="auto"/>
        <w:ind w:left="360" w:hanging="360"/>
        <w:rPr>
          <w:rFonts w:ascii="Cambria" w:eastAsia="Calibri" w:hAnsi="Cambria"/>
        </w:rPr>
      </w:pPr>
      <w:r w:rsidRPr="00B63CFD">
        <w:rPr>
          <w:rFonts w:ascii="Cambria" w:eastAsia="Calibri" w:hAnsi="Cambria"/>
        </w:rPr>
        <w:t>2.</w:t>
      </w:r>
      <w:r w:rsidRPr="00B63CFD">
        <w:rPr>
          <w:rFonts w:ascii="Cambria" w:eastAsia="Calibri" w:hAnsi="Cambria"/>
        </w:rPr>
        <w:tab/>
        <w:t>From 2:8–11, what did Jesus say to the church of Smyrna? How can His message to them encourage you today? (See also James 1:2–4 and 1 Peter 5:10.)</w:t>
      </w:r>
    </w:p>
    <w:p w:rsidR="004A0AEF" w:rsidRPr="00B63CFD" w:rsidRDefault="004A0AEF" w:rsidP="004A0AEF">
      <w:pPr>
        <w:pStyle w:val="ListParagraph"/>
        <w:spacing w:after="0" w:line="240" w:lineRule="auto"/>
        <w:ind w:left="0"/>
        <w:rPr>
          <w:rFonts w:ascii="Cambria" w:eastAsia="Calibri" w:hAnsi="Cambria"/>
        </w:rPr>
      </w:pPr>
    </w:p>
    <w:p w:rsidR="004A0AEF" w:rsidRPr="00B63CFD" w:rsidRDefault="004A0AEF" w:rsidP="004A0AEF">
      <w:pPr>
        <w:pStyle w:val="ListParagraph"/>
        <w:spacing w:after="0" w:line="240" w:lineRule="auto"/>
        <w:ind w:left="0"/>
        <w:rPr>
          <w:rFonts w:ascii="Cambria" w:eastAsia="Calibri" w:hAnsi="Cambria"/>
        </w:rPr>
      </w:pPr>
    </w:p>
    <w:p w:rsidR="004A0AEF" w:rsidRPr="00B63CFD" w:rsidRDefault="004A0AEF" w:rsidP="004A0AEF">
      <w:pPr>
        <w:pStyle w:val="ListParagraph"/>
        <w:tabs>
          <w:tab w:val="left" w:pos="360"/>
        </w:tabs>
        <w:spacing w:after="0" w:line="240" w:lineRule="auto"/>
        <w:ind w:left="0"/>
        <w:rPr>
          <w:rFonts w:ascii="Cambria" w:eastAsia="Calibri" w:hAnsi="Cambria"/>
        </w:rPr>
      </w:pPr>
      <w:r w:rsidRPr="00B63CFD">
        <w:rPr>
          <w:rFonts w:ascii="Cambria" w:eastAsia="Calibri" w:hAnsi="Cambria"/>
        </w:rPr>
        <w:t>3.</w:t>
      </w:r>
      <w:r w:rsidRPr="00B63CFD">
        <w:rPr>
          <w:rFonts w:ascii="Cambria" w:eastAsia="Calibri" w:hAnsi="Cambria"/>
        </w:rPr>
        <w:tab/>
        <w:t>From 2:12–17, summarize Christ’s message to the church of Pergamum.</w:t>
      </w:r>
    </w:p>
    <w:p w:rsidR="004A0AEF" w:rsidRPr="00B63CFD" w:rsidRDefault="004A0AEF" w:rsidP="004A0AEF">
      <w:pPr>
        <w:pStyle w:val="ListParagraph"/>
        <w:spacing w:after="0" w:line="240" w:lineRule="auto"/>
        <w:ind w:left="0"/>
        <w:rPr>
          <w:rFonts w:ascii="Cambria" w:eastAsia="Calibri" w:hAnsi="Cambria"/>
        </w:rPr>
      </w:pPr>
    </w:p>
    <w:p w:rsidR="004A0AEF" w:rsidRPr="00B63CFD" w:rsidRDefault="004A0AEF" w:rsidP="004A0AEF">
      <w:pPr>
        <w:pStyle w:val="ListParagraph"/>
        <w:spacing w:after="0" w:line="240" w:lineRule="auto"/>
        <w:ind w:left="0"/>
        <w:rPr>
          <w:rFonts w:ascii="Cambria" w:eastAsia="Calibri" w:hAnsi="Cambria"/>
        </w:rPr>
      </w:pPr>
    </w:p>
    <w:p w:rsidR="004A0AEF" w:rsidRPr="00B63CFD" w:rsidRDefault="004A0AEF" w:rsidP="004A0AEF">
      <w:pPr>
        <w:pStyle w:val="ListParagraph"/>
        <w:tabs>
          <w:tab w:val="right" w:pos="518"/>
          <w:tab w:val="left" w:pos="630"/>
        </w:tabs>
        <w:spacing w:after="0" w:line="240" w:lineRule="auto"/>
        <w:ind w:left="630" w:hanging="630"/>
        <w:rPr>
          <w:rFonts w:ascii="Cambria" w:eastAsia="Calibri" w:hAnsi="Cambria"/>
        </w:rPr>
      </w:pPr>
      <w:r w:rsidRPr="00B63CFD">
        <w:rPr>
          <w:rFonts w:ascii="Cambria" w:eastAsia="Calibri" w:hAnsi="Cambria"/>
        </w:rPr>
        <w:tab/>
        <w:t>a.</w:t>
      </w:r>
      <w:r w:rsidRPr="00B63CFD">
        <w:rPr>
          <w:rFonts w:ascii="Cambria" w:eastAsia="Calibri" w:hAnsi="Cambria"/>
        </w:rPr>
        <w:tab/>
        <w:t>What worldly ways of thinking and acting do you find yourself struggling with most? How can you battle practically against worldliness? (See also 1 John 2:15–17.)</w:t>
      </w:r>
    </w:p>
    <w:p w:rsidR="004A0AEF" w:rsidRPr="00C42F6A" w:rsidRDefault="004A0AEF" w:rsidP="004A0AEF">
      <w:pPr>
        <w:pStyle w:val="ListParagraph"/>
        <w:spacing w:after="0" w:line="240" w:lineRule="auto"/>
        <w:ind w:left="0"/>
        <w:rPr>
          <w:rFonts w:ascii="Cambria" w:eastAsia="Calibri" w:hAnsi="Cambria"/>
        </w:rPr>
      </w:pPr>
    </w:p>
    <w:p w:rsidR="004A0AEF" w:rsidRPr="00C42F6A" w:rsidRDefault="004A0AEF" w:rsidP="004A0AEF">
      <w:pPr>
        <w:pStyle w:val="ListParagraph"/>
        <w:spacing w:after="0" w:line="240" w:lineRule="auto"/>
        <w:ind w:left="0"/>
        <w:rPr>
          <w:rFonts w:ascii="Cambria" w:hAnsi="Cambria"/>
        </w:rPr>
      </w:pPr>
    </w:p>
    <w:p w:rsidR="004A0AEF" w:rsidRPr="00C12C5E" w:rsidRDefault="004A0AEF" w:rsidP="004A0AEF">
      <w:pPr>
        <w:pStyle w:val="ListParagraph"/>
        <w:tabs>
          <w:tab w:val="left" w:pos="360"/>
        </w:tabs>
        <w:spacing w:after="0" w:line="240" w:lineRule="auto"/>
        <w:ind w:left="0"/>
        <w:rPr>
          <w:rFonts w:ascii="Cambria" w:hAnsi="Cambria"/>
        </w:rPr>
      </w:pPr>
      <w:r>
        <w:rPr>
          <w:rFonts w:ascii="Cambria" w:hAnsi="Cambria"/>
        </w:rPr>
        <w:t>4.</w:t>
      </w:r>
      <w:r>
        <w:rPr>
          <w:rFonts w:ascii="Cambria" w:hAnsi="Cambria"/>
        </w:rPr>
        <w:tab/>
        <w:t>In 2:18–29, w</w:t>
      </w:r>
      <w:r w:rsidRPr="00C12C5E">
        <w:rPr>
          <w:rFonts w:ascii="Cambria" w:hAnsi="Cambria"/>
        </w:rPr>
        <w:t>hat was Christ’s message for the church at Thyatira?</w:t>
      </w:r>
    </w:p>
    <w:p w:rsidR="004A0AEF" w:rsidRPr="004C3F34" w:rsidRDefault="004A0AEF" w:rsidP="004A0AEF">
      <w:pPr>
        <w:pStyle w:val="ListParagraph"/>
        <w:spacing w:after="0" w:line="240" w:lineRule="auto"/>
        <w:ind w:left="0"/>
        <w:rPr>
          <w:rFonts w:ascii="Cambria" w:hAnsi="Cambria"/>
        </w:rPr>
      </w:pPr>
    </w:p>
    <w:p w:rsidR="004A0AEF" w:rsidRPr="004C3F34" w:rsidRDefault="004A0AEF" w:rsidP="004A0AEF">
      <w:pPr>
        <w:pStyle w:val="ListParagraph"/>
        <w:spacing w:after="0" w:line="240" w:lineRule="auto"/>
        <w:ind w:left="0"/>
        <w:rPr>
          <w:rFonts w:ascii="Cambria" w:hAnsi="Cambria"/>
        </w:rPr>
      </w:pPr>
    </w:p>
    <w:p w:rsidR="004A0AEF" w:rsidRPr="00656B17" w:rsidRDefault="004A0AEF" w:rsidP="004A0AEF">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According to Matthew 18:15–17, w</w:t>
      </w:r>
      <w:r w:rsidRPr="00C12C5E">
        <w:rPr>
          <w:rFonts w:ascii="Cambria" w:hAnsi="Cambria"/>
        </w:rPr>
        <w:t>hy is it important for the church to deal with sin among her people</w:t>
      </w:r>
      <w:r>
        <w:rPr>
          <w:rFonts w:ascii="Cambria" w:hAnsi="Cambria"/>
        </w:rPr>
        <w:t xml:space="preserve">? </w:t>
      </w:r>
      <w:r w:rsidRPr="00C12C5E">
        <w:rPr>
          <w:rFonts w:ascii="Cambria" w:hAnsi="Cambria"/>
        </w:rPr>
        <w:t>What does it accomplish?</w:t>
      </w:r>
    </w:p>
    <w:p w:rsidR="004A0AEF" w:rsidRPr="00C12C5E" w:rsidRDefault="004A0AEF" w:rsidP="004A0AEF">
      <w:pPr>
        <w:spacing w:after="0" w:line="240" w:lineRule="auto"/>
        <w:rPr>
          <w:rFonts w:ascii="Cambria" w:hAnsi="Cambria"/>
        </w:rPr>
      </w:pPr>
    </w:p>
    <w:p w:rsidR="004A0AEF" w:rsidRPr="00C12C5E" w:rsidRDefault="004A0AEF" w:rsidP="004A0AEF">
      <w:pPr>
        <w:spacing w:after="0" w:line="240" w:lineRule="auto"/>
        <w:rPr>
          <w:rFonts w:ascii="Cambria" w:hAnsi="Cambria"/>
        </w:rPr>
      </w:pPr>
    </w:p>
    <w:p w:rsidR="004A0AEF" w:rsidRPr="00C12C5E" w:rsidRDefault="004A0AEF" w:rsidP="004A0AEF">
      <w:pPr>
        <w:spacing w:after="0" w:line="240" w:lineRule="auto"/>
        <w:rPr>
          <w:rFonts w:ascii="Cambria" w:hAnsi="Cambria"/>
          <w:b/>
        </w:rPr>
      </w:pPr>
      <w:r w:rsidRPr="00C12C5E">
        <w:rPr>
          <w:rFonts w:ascii="Cambria" w:hAnsi="Cambria"/>
          <w:b/>
        </w:rPr>
        <w:t>Day Three</w:t>
      </w:r>
    </w:p>
    <w:p w:rsidR="004A0AEF" w:rsidRPr="00C12C5E" w:rsidRDefault="004A0AEF" w:rsidP="004A0AEF">
      <w:pPr>
        <w:spacing w:after="0" w:line="240" w:lineRule="auto"/>
        <w:rPr>
          <w:rFonts w:ascii="Cambria" w:hAnsi="Cambria"/>
          <w:b/>
          <w:i/>
          <w:szCs w:val="24"/>
        </w:rPr>
      </w:pPr>
      <w:r w:rsidRPr="00C12C5E">
        <w:rPr>
          <w:rFonts w:ascii="Cambria" w:hAnsi="Cambria"/>
          <w:i/>
        </w:rPr>
        <w:t>Read Revelation 3</w:t>
      </w:r>
      <w:r w:rsidRPr="00C12C5E">
        <w:rPr>
          <w:rFonts w:ascii="Cambria" w:hAnsi="Cambria"/>
          <w:i/>
          <w:szCs w:val="24"/>
        </w:rPr>
        <w:t xml:space="preserve">; </w:t>
      </w:r>
      <w:r w:rsidRPr="00C12C5E">
        <w:rPr>
          <w:rFonts w:ascii="Cambria" w:hAnsi="Cambria"/>
          <w:b/>
          <w:i/>
          <w:szCs w:val="24"/>
        </w:rPr>
        <w:t>Christ and His Churches</w:t>
      </w:r>
      <w:r>
        <w:rPr>
          <w:rFonts w:ascii="Cambria" w:hAnsi="Cambria"/>
          <w:b/>
          <w:i/>
          <w:szCs w:val="24"/>
        </w:rPr>
        <w:t>, Part Two</w:t>
      </w:r>
    </w:p>
    <w:p w:rsidR="004A0AEF" w:rsidRPr="00C12C5E" w:rsidRDefault="004A0AEF" w:rsidP="004A0AEF">
      <w:pPr>
        <w:pStyle w:val="ListParagraph"/>
        <w:tabs>
          <w:tab w:val="left" w:pos="360"/>
        </w:tabs>
        <w:spacing w:after="0" w:line="240" w:lineRule="auto"/>
        <w:ind w:left="0"/>
        <w:rPr>
          <w:rFonts w:ascii="Cambria" w:hAnsi="Cambria"/>
        </w:rPr>
      </w:pPr>
      <w:r>
        <w:rPr>
          <w:rFonts w:ascii="Cambria" w:hAnsi="Cambria"/>
        </w:rPr>
        <w:t>1.</w:t>
      </w:r>
      <w:r>
        <w:rPr>
          <w:rFonts w:ascii="Cambria" w:hAnsi="Cambria"/>
        </w:rPr>
        <w:tab/>
        <w:t>In Revelation 3:1–6, w</w:t>
      </w:r>
      <w:r w:rsidRPr="00C12C5E">
        <w:rPr>
          <w:rFonts w:ascii="Cambria" w:hAnsi="Cambria"/>
        </w:rPr>
        <w:t>hat did Jesus say to the church of Sardis? What was their sin?</w:t>
      </w:r>
    </w:p>
    <w:p w:rsidR="004A0AEF" w:rsidRPr="00A16798" w:rsidRDefault="004A0AEF" w:rsidP="004A0AEF">
      <w:pPr>
        <w:pStyle w:val="ListParagraph"/>
        <w:spacing w:after="0" w:line="240" w:lineRule="auto"/>
        <w:ind w:left="0"/>
        <w:rPr>
          <w:rFonts w:ascii="Cambria" w:hAnsi="Cambria"/>
        </w:rPr>
      </w:pPr>
    </w:p>
    <w:p w:rsidR="004A0AEF" w:rsidRPr="00A16798" w:rsidRDefault="004A0AEF" w:rsidP="004A0AEF">
      <w:pPr>
        <w:pStyle w:val="ListParagraph"/>
        <w:spacing w:after="0" w:line="240" w:lineRule="auto"/>
        <w:ind w:left="0"/>
        <w:rPr>
          <w:rFonts w:ascii="Cambria" w:hAnsi="Cambria"/>
        </w:rPr>
      </w:pPr>
    </w:p>
    <w:p w:rsidR="004A0AEF" w:rsidRPr="00C12C5E" w:rsidRDefault="004A0AEF" w:rsidP="004A0AEF">
      <w:pPr>
        <w:pStyle w:val="ListParagraph"/>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In your own life, a</w:t>
      </w:r>
      <w:r w:rsidRPr="00C12C5E">
        <w:rPr>
          <w:rFonts w:ascii="Cambria" w:hAnsi="Cambria"/>
        </w:rPr>
        <w:t>re there areas where your spiritual reputation exceeds your spiritual reality? Why is this dangerous? What remedy is there for this condition?</w:t>
      </w:r>
    </w:p>
    <w:p w:rsidR="004A0AEF" w:rsidRPr="00C12C5E" w:rsidRDefault="004A0AEF" w:rsidP="004A0AEF">
      <w:pPr>
        <w:pStyle w:val="ListParagraph"/>
        <w:spacing w:after="0" w:line="240" w:lineRule="auto"/>
        <w:ind w:left="0"/>
        <w:rPr>
          <w:rFonts w:ascii="Cambria" w:hAnsi="Cambria"/>
        </w:rPr>
      </w:pPr>
    </w:p>
    <w:p w:rsidR="004A0AEF" w:rsidRPr="00C12C5E" w:rsidRDefault="004A0AEF" w:rsidP="004A0AEF">
      <w:pPr>
        <w:pStyle w:val="ListParagraph"/>
        <w:spacing w:after="0" w:line="240" w:lineRule="auto"/>
        <w:ind w:left="0"/>
        <w:rPr>
          <w:rFonts w:ascii="Cambria" w:hAnsi="Cambria"/>
        </w:rPr>
      </w:pPr>
    </w:p>
    <w:p w:rsidR="004A0AEF" w:rsidRPr="00C12C5E" w:rsidRDefault="004A0AEF" w:rsidP="004A0AEF">
      <w:pPr>
        <w:pStyle w:val="ListParagraph"/>
        <w:tabs>
          <w:tab w:val="left" w:pos="360"/>
        </w:tabs>
        <w:spacing w:after="0" w:line="240" w:lineRule="auto"/>
        <w:ind w:left="0"/>
        <w:rPr>
          <w:rFonts w:ascii="Cambria" w:hAnsi="Cambria"/>
        </w:rPr>
      </w:pPr>
      <w:r>
        <w:rPr>
          <w:rFonts w:ascii="Cambria" w:hAnsi="Cambria"/>
        </w:rPr>
        <w:t>2.</w:t>
      </w:r>
      <w:r>
        <w:rPr>
          <w:rFonts w:ascii="Cambria" w:hAnsi="Cambria"/>
        </w:rPr>
        <w:tab/>
        <w:t>From 3:7–13, w</w:t>
      </w:r>
      <w:r w:rsidRPr="00C12C5E">
        <w:rPr>
          <w:rFonts w:ascii="Cambria" w:hAnsi="Cambria"/>
        </w:rPr>
        <w:t>hat commendations d</w:t>
      </w:r>
      <w:r>
        <w:rPr>
          <w:rFonts w:ascii="Cambria" w:hAnsi="Cambria"/>
        </w:rPr>
        <w:t>id</w:t>
      </w:r>
      <w:r w:rsidRPr="00C12C5E">
        <w:rPr>
          <w:rFonts w:ascii="Cambria" w:hAnsi="Cambria"/>
        </w:rPr>
        <w:t xml:space="preserve"> Christ give to the church </w:t>
      </w:r>
      <w:r>
        <w:rPr>
          <w:rFonts w:ascii="Cambria" w:hAnsi="Cambria"/>
        </w:rPr>
        <w:t>in</w:t>
      </w:r>
      <w:r w:rsidRPr="00C12C5E">
        <w:rPr>
          <w:rFonts w:ascii="Cambria" w:hAnsi="Cambria"/>
        </w:rPr>
        <w:t xml:space="preserve"> Philadelphia?</w:t>
      </w:r>
    </w:p>
    <w:p w:rsidR="004A0AEF" w:rsidRPr="00A16798" w:rsidRDefault="004A0AEF" w:rsidP="004A0AEF">
      <w:pPr>
        <w:pStyle w:val="ListParagraph"/>
        <w:spacing w:after="0" w:line="240" w:lineRule="auto"/>
        <w:ind w:left="0"/>
        <w:rPr>
          <w:rFonts w:ascii="Cambria" w:hAnsi="Cambria"/>
        </w:rPr>
      </w:pPr>
    </w:p>
    <w:p w:rsidR="004A0AEF" w:rsidRPr="00C12C5E" w:rsidRDefault="004A0AEF" w:rsidP="004A0AEF">
      <w:pPr>
        <w:pStyle w:val="ListParagraph"/>
        <w:spacing w:after="0" w:line="240" w:lineRule="auto"/>
        <w:ind w:left="0"/>
        <w:rPr>
          <w:rFonts w:ascii="Cambria" w:hAnsi="Cambria"/>
        </w:rPr>
      </w:pPr>
    </w:p>
    <w:p w:rsidR="004A0AEF" w:rsidRPr="00C12C5E" w:rsidRDefault="004A0AEF" w:rsidP="004A0AEF">
      <w:pPr>
        <w:pStyle w:val="ListParagraph"/>
        <w:tabs>
          <w:tab w:val="left" w:pos="360"/>
        </w:tabs>
        <w:spacing w:after="0" w:line="240" w:lineRule="auto"/>
        <w:ind w:left="0"/>
        <w:rPr>
          <w:rFonts w:ascii="Cambria" w:hAnsi="Cambria"/>
        </w:rPr>
      </w:pPr>
      <w:r>
        <w:rPr>
          <w:rFonts w:ascii="Cambria" w:hAnsi="Cambria"/>
        </w:rPr>
        <w:t>3.</w:t>
      </w:r>
      <w:r>
        <w:rPr>
          <w:rFonts w:ascii="Cambria" w:hAnsi="Cambria"/>
        </w:rPr>
        <w:tab/>
        <w:t>In 3:14–17, w</w:t>
      </w:r>
      <w:r w:rsidRPr="00C12C5E">
        <w:rPr>
          <w:rFonts w:ascii="Cambria" w:hAnsi="Cambria"/>
        </w:rPr>
        <w:t>hat was the spiritual condition of the church at Laodicea?</w:t>
      </w:r>
    </w:p>
    <w:p w:rsidR="004A0AEF" w:rsidRPr="00A16798" w:rsidRDefault="004A0AEF" w:rsidP="004A0AEF">
      <w:pPr>
        <w:pStyle w:val="ListParagraph"/>
        <w:spacing w:after="0" w:line="240" w:lineRule="auto"/>
        <w:ind w:left="0"/>
        <w:rPr>
          <w:rFonts w:ascii="Cambria" w:hAnsi="Cambria"/>
        </w:rPr>
      </w:pPr>
    </w:p>
    <w:p w:rsidR="004A0AEF" w:rsidRPr="00C12C5E" w:rsidRDefault="004A0AEF" w:rsidP="004A0AEF">
      <w:pPr>
        <w:pStyle w:val="ListParagraph"/>
        <w:spacing w:after="0" w:line="240" w:lineRule="auto"/>
        <w:ind w:left="0"/>
        <w:rPr>
          <w:rFonts w:ascii="Cambria" w:hAnsi="Cambria"/>
        </w:rPr>
      </w:pPr>
    </w:p>
    <w:p w:rsidR="004A0AEF" w:rsidRDefault="004A0AEF" w:rsidP="004A0AEF">
      <w:pPr>
        <w:pStyle w:val="ListParagraph"/>
        <w:tabs>
          <w:tab w:val="right" w:pos="518"/>
          <w:tab w:val="left" w:pos="630"/>
        </w:tabs>
        <w:spacing w:after="0" w:line="240" w:lineRule="auto"/>
        <w:ind w:left="0"/>
        <w:rPr>
          <w:rFonts w:ascii="Cambria" w:hAnsi="Cambria"/>
        </w:rPr>
      </w:pPr>
      <w:r>
        <w:rPr>
          <w:rFonts w:ascii="Cambria" w:hAnsi="Cambria"/>
        </w:rPr>
        <w:lastRenderedPageBreak/>
        <w:tab/>
        <w:t>a.</w:t>
      </w:r>
      <w:r>
        <w:rPr>
          <w:rFonts w:ascii="Cambria" w:hAnsi="Cambria"/>
        </w:rPr>
        <w:tab/>
        <w:t>In 3:18–22, w</w:t>
      </w:r>
      <w:r w:rsidRPr="00C12C5E">
        <w:rPr>
          <w:rFonts w:ascii="Cambria" w:hAnsi="Cambria"/>
        </w:rPr>
        <w:t>hat was Christ’s coun</w:t>
      </w:r>
      <w:r>
        <w:rPr>
          <w:rFonts w:ascii="Cambria" w:hAnsi="Cambria"/>
        </w:rPr>
        <w:t>sel</w:t>
      </w:r>
      <w:r w:rsidRPr="00C12C5E">
        <w:rPr>
          <w:rFonts w:ascii="Cambria" w:hAnsi="Cambria"/>
        </w:rPr>
        <w:t xml:space="preserve"> to the Laodiceans?</w:t>
      </w:r>
      <w:r>
        <w:rPr>
          <w:rFonts w:ascii="Cambria" w:hAnsi="Cambria"/>
        </w:rPr>
        <w:t xml:space="preserve"> What</w:t>
      </w:r>
      <w:r w:rsidRPr="00C12C5E">
        <w:rPr>
          <w:rFonts w:ascii="Cambria" w:hAnsi="Cambria"/>
        </w:rPr>
        <w:t xml:space="preserve"> </w:t>
      </w:r>
      <w:r>
        <w:rPr>
          <w:rFonts w:ascii="Cambria" w:hAnsi="Cambria"/>
        </w:rPr>
        <w:t>is</w:t>
      </w:r>
      <w:r w:rsidRPr="00C12C5E">
        <w:rPr>
          <w:rFonts w:ascii="Cambria" w:hAnsi="Cambria"/>
        </w:rPr>
        <w:t xml:space="preserve"> the remedy for their condition?</w:t>
      </w:r>
    </w:p>
    <w:p w:rsidR="004A0AEF" w:rsidRPr="00C12C5E" w:rsidRDefault="004A0AEF" w:rsidP="004A0AEF">
      <w:pPr>
        <w:pStyle w:val="ListParagraph"/>
        <w:spacing w:after="0" w:line="240" w:lineRule="auto"/>
        <w:ind w:left="0"/>
        <w:rPr>
          <w:rFonts w:ascii="Cambria" w:hAnsi="Cambria"/>
        </w:rPr>
      </w:pPr>
    </w:p>
    <w:p w:rsidR="004A0AEF" w:rsidRPr="00C12C5E" w:rsidRDefault="004A0AEF" w:rsidP="004A0AEF">
      <w:pPr>
        <w:pStyle w:val="ListParagraph"/>
        <w:spacing w:after="0" w:line="240" w:lineRule="auto"/>
        <w:ind w:left="0"/>
        <w:rPr>
          <w:rFonts w:ascii="Cambria" w:hAnsi="Cambria"/>
        </w:rPr>
      </w:pPr>
    </w:p>
    <w:p w:rsidR="004A0AEF" w:rsidRPr="00C12C5E" w:rsidRDefault="004A0AEF" w:rsidP="004A0AEF">
      <w:pPr>
        <w:pStyle w:val="ListParagraph"/>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r>
      <w:r w:rsidRPr="00B63CFD">
        <w:rPr>
          <w:rFonts w:ascii="Cambria" w:hAnsi="Cambria"/>
        </w:rPr>
        <w:t>Prayerfully consider your own life; what qualities might Christ affirm and in what areas would He call you to repentance?</w:t>
      </w:r>
    </w:p>
    <w:p w:rsidR="004A0AEF" w:rsidRPr="00C12C5E" w:rsidRDefault="004A0AEF" w:rsidP="004A0AEF">
      <w:pPr>
        <w:pStyle w:val="ListParagraph"/>
        <w:spacing w:after="0" w:line="240" w:lineRule="auto"/>
        <w:ind w:left="0"/>
        <w:rPr>
          <w:rFonts w:ascii="Cambria" w:hAnsi="Cambria"/>
        </w:rPr>
      </w:pPr>
    </w:p>
    <w:p w:rsidR="004A0AEF" w:rsidRDefault="004A0AEF" w:rsidP="004A0AEF">
      <w:pPr>
        <w:spacing w:after="0" w:line="240" w:lineRule="auto"/>
        <w:rPr>
          <w:rFonts w:ascii="Cambria" w:hAnsi="Cambria"/>
        </w:rPr>
      </w:pPr>
    </w:p>
    <w:p w:rsidR="004A0AEF" w:rsidRDefault="004A0AEF" w:rsidP="004A0AEF">
      <w:pPr>
        <w:tabs>
          <w:tab w:val="left" w:pos="360"/>
        </w:tabs>
        <w:spacing w:after="0" w:line="240" w:lineRule="auto"/>
        <w:ind w:left="360" w:hanging="360"/>
        <w:rPr>
          <w:rFonts w:ascii="Cambria" w:hAnsi="Cambria"/>
        </w:rPr>
      </w:pPr>
      <w:r>
        <w:rPr>
          <w:rFonts w:ascii="Cambria" w:hAnsi="Cambria"/>
        </w:rPr>
        <w:t>4.</w:t>
      </w:r>
      <w:r>
        <w:rPr>
          <w:rFonts w:ascii="Cambria" w:hAnsi="Cambria"/>
        </w:rPr>
        <w:tab/>
        <w:t xml:space="preserve">From </w:t>
      </w:r>
      <w:r w:rsidRPr="004505DF">
        <w:rPr>
          <w:rFonts w:ascii="Cambria" w:hAnsi="Cambria"/>
        </w:rPr>
        <w:t xml:space="preserve">2:7a, 11a, 17a, 29; 3:6, 13, </w:t>
      </w:r>
      <w:r>
        <w:rPr>
          <w:rFonts w:ascii="Cambria" w:hAnsi="Cambria"/>
        </w:rPr>
        <w:t xml:space="preserve">and </w:t>
      </w:r>
      <w:r w:rsidRPr="004505DF">
        <w:rPr>
          <w:rFonts w:ascii="Cambria" w:hAnsi="Cambria"/>
        </w:rPr>
        <w:t>22</w:t>
      </w:r>
      <w:r>
        <w:rPr>
          <w:rFonts w:ascii="Cambria" w:hAnsi="Cambria"/>
        </w:rPr>
        <w:t>, what exhortation was given to John’s readers? How would this exhort believers today? What practical difference could this make in your life this week?</w:t>
      </w:r>
    </w:p>
    <w:p w:rsidR="004A0AEF" w:rsidRDefault="004A0AEF" w:rsidP="004A0AEF">
      <w:pPr>
        <w:spacing w:after="0" w:line="240" w:lineRule="auto"/>
        <w:rPr>
          <w:rFonts w:ascii="Cambria" w:hAnsi="Cambria"/>
        </w:rPr>
      </w:pPr>
    </w:p>
    <w:p w:rsidR="004A0AEF" w:rsidRDefault="004A0AEF" w:rsidP="004A0AEF">
      <w:pPr>
        <w:spacing w:after="0" w:line="240" w:lineRule="auto"/>
        <w:rPr>
          <w:rFonts w:ascii="Cambria" w:hAnsi="Cambria"/>
        </w:rPr>
      </w:pPr>
    </w:p>
    <w:p w:rsidR="004A0AEF" w:rsidRDefault="004A0AEF" w:rsidP="004A0AEF">
      <w:pPr>
        <w:tabs>
          <w:tab w:val="left" w:pos="360"/>
        </w:tabs>
        <w:spacing w:after="0" w:line="240" w:lineRule="auto"/>
        <w:ind w:left="360" w:hanging="360"/>
        <w:rPr>
          <w:rFonts w:ascii="Cambria" w:hAnsi="Cambria"/>
        </w:rPr>
      </w:pPr>
      <w:r>
        <w:rPr>
          <w:rFonts w:ascii="Cambria" w:hAnsi="Cambria"/>
        </w:rPr>
        <w:t>5.</w:t>
      </w:r>
      <w:r>
        <w:rPr>
          <w:rFonts w:ascii="Cambria" w:hAnsi="Cambria"/>
        </w:rPr>
        <w:tab/>
        <w:t>From 2:7b, 11b, 17b; 3:5, 12, and 21, what encouragement was given to John’s readers? How would this encourage believers today? What practical difference could this make in your life this week?</w:t>
      </w:r>
    </w:p>
    <w:p w:rsidR="004A0AEF" w:rsidRDefault="004A0AEF" w:rsidP="004A0AEF">
      <w:pPr>
        <w:spacing w:after="0" w:line="240" w:lineRule="auto"/>
        <w:rPr>
          <w:rFonts w:ascii="Cambria" w:hAnsi="Cambria"/>
        </w:rPr>
      </w:pPr>
    </w:p>
    <w:p w:rsidR="004A0AEF" w:rsidRDefault="004A0AEF" w:rsidP="004A0AEF">
      <w:pPr>
        <w:spacing w:after="0" w:line="240" w:lineRule="auto"/>
        <w:rPr>
          <w:rFonts w:ascii="Cambria" w:hAnsi="Cambria"/>
        </w:rPr>
      </w:pPr>
    </w:p>
    <w:p w:rsidR="004A0AEF" w:rsidRPr="00C12C5E" w:rsidRDefault="004A0AEF" w:rsidP="004A0AEF">
      <w:pPr>
        <w:spacing w:after="0" w:line="240" w:lineRule="auto"/>
        <w:rPr>
          <w:rFonts w:ascii="Cambria" w:hAnsi="Cambria"/>
          <w:b/>
        </w:rPr>
      </w:pPr>
      <w:r w:rsidRPr="00C12C5E">
        <w:rPr>
          <w:rFonts w:ascii="Cambria" w:hAnsi="Cambria"/>
          <w:b/>
        </w:rPr>
        <w:t>Day Four</w:t>
      </w:r>
    </w:p>
    <w:p w:rsidR="004A0AEF" w:rsidRPr="00C12C5E" w:rsidRDefault="004A0AEF" w:rsidP="004A0AEF">
      <w:pPr>
        <w:spacing w:after="0" w:line="240" w:lineRule="auto"/>
        <w:rPr>
          <w:rFonts w:ascii="Cambria" w:hAnsi="Cambria"/>
          <w:b/>
          <w:i/>
        </w:rPr>
      </w:pPr>
      <w:r w:rsidRPr="00C12C5E">
        <w:rPr>
          <w:rFonts w:ascii="Cambria" w:hAnsi="Cambria"/>
          <w:i/>
        </w:rPr>
        <w:t xml:space="preserve">Read Revelation 4; </w:t>
      </w:r>
      <w:r w:rsidRPr="00C12C5E">
        <w:rPr>
          <w:rFonts w:ascii="Cambria" w:hAnsi="Cambria"/>
          <w:b/>
          <w:i/>
        </w:rPr>
        <w:t>Heaven’</w:t>
      </w:r>
      <w:r>
        <w:rPr>
          <w:rFonts w:ascii="Cambria" w:hAnsi="Cambria"/>
          <w:b/>
          <w:i/>
        </w:rPr>
        <w:t>s Throne Room</w:t>
      </w:r>
    </w:p>
    <w:p w:rsidR="004A0AEF" w:rsidRPr="005F0BCA" w:rsidRDefault="004A0AEF" w:rsidP="004A0AEF">
      <w:pPr>
        <w:pStyle w:val="ListParagraph"/>
        <w:tabs>
          <w:tab w:val="left" w:pos="360"/>
        </w:tabs>
        <w:spacing w:after="0" w:line="240" w:lineRule="auto"/>
        <w:ind w:left="0"/>
        <w:rPr>
          <w:rFonts w:ascii="Cambria" w:hAnsi="Cambria"/>
        </w:rPr>
      </w:pPr>
      <w:r w:rsidRPr="007661C0">
        <w:rPr>
          <w:rFonts w:ascii="Cambria" w:hAnsi="Cambria"/>
          <w:b/>
          <w:u w:val="single"/>
        </w:rPr>
        <w:t>NOTE</w:t>
      </w:r>
      <w:r>
        <w:rPr>
          <w:rFonts w:ascii="Cambria" w:hAnsi="Cambria"/>
        </w:rPr>
        <w:t>: “After these things” in Revelation 4:1 indicates that the events are sequential, not just the visions.</w:t>
      </w:r>
    </w:p>
    <w:p w:rsidR="004A0AEF" w:rsidRPr="00B63CFD" w:rsidRDefault="004A0AEF" w:rsidP="004A0AEF">
      <w:pPr>
        <w:pStyle w:val="ListParagraph"/>
        <w:spacing w:after="0" w:line="240" w:lineRule="auto"/>
        <w:ind w:left="0"/>
        <w:rPr>
          <w:rFonts w:ascii="Cambria" w:hAnsi="Cambria"/>
          <w:sz w:val="12"/>
          <w:szCs w:val="12"/>
        </w:rPr>
      </w:pPr>
    </w:p>
    <w:p w:rsidR="004A0AEF" w:rsidRPr="00C12C5E" w:rsidRDefault="004A0AEF" w:rsidP="004A0AEF">
      <w:pPr>
        <w:pStyle w:val="ListParagraph"/>
        <w:tabs>
          <w:tab w:val="left" w:pos="360"/>
        </w:tabs>
        <w:spacing w:after="0" w:line="240" w:lineRule="auto"/>
        <w:ind w:left="360" w:hanging="360"/>
        <w:rPr>
          <w:rFonts w:ascii="Cambria" w:hAnsi="Cambria"/>
        </w:rPr>
      </w:pPr>
      <w:r>
        <w:rPr>
          <w:rFonts w:ascii="Cambria" w:hAnsi="Cambria"/>
        </w:rPr>
        <w:t>1.</w:t>
      </w:r>
      <w:r>
        <w:rPr>
          <w:rFonts w:ascii="Cambria" w:hAnsi="Cambria"/>
        </w:rPr>
        <w:tab/>
        <w:t>Read Revelation 4:4–11 and Daniel 7:9–10. What do you find most compelling about John’s description of</w:t>
      </w:r>
      <w:r w:rsidRPr="00C12C5E">
        <w:rPr>
          <w:rFonts w:ascii="Cambria" w:hAnsi="Cambria"/>
        </w:rPr>
        <w:t xml:space="preserve"> the throne room and the One “sitting on the throne”</w:t>
      </w:r>
      <w:r>
        <w:rPr>
          <w:rFonts w:ascii="Cambria" w:hAnsi="Cambria"/>
        </w:rPr>
        <w:t>?</w:t>
      </w:r>
    </w:p>
    <w:p w:rsidR="004A0AEF" w:rsidRPr="00C12C5E" w:rsidRDefault="004A0AEF" w:rsidP="004A0AEF">
      <w:pPr>
        <w:pStyle w:val="ListParagraph"/>
        <w:spacing w:after="0" w:line="240" w:lineRule="auto"/>
        <w:ind w:left="0"/>
        <w:rPr>
          <w:rFonts w:ascii="Cambria" w:hAnsi="Cambria"/>
        </w:rPr>
      </w:pPr>
    </w:p>
    <w:p w:rsidR="004A0AEF" w:rsidRPr="00C12C5E" w:rsidRDefault="004A0AEF" w:rsidP="004A0AEF">
      <w:pPr>
        <w:pStyle w:val="ListParagraph"/>
        <w:spacing w:after="0" w:line="240" w:lineRule="auto"/>
        <w:ind w:left="0"/>
        <w:rPr>
          <w:rFonts w:ascii="Cambria" w:hAnsi="Cambria"/>
        </w:rPr>
      </w:pPr>
    </w:p>
    <w:p w:rsidR="004A0AEF" w:rsidRPr="00C12C5E" w:rsidRDefault="004A0AEF" w:rsidP="004A0AEF">
      <w:pPr>
        <w:pStyle w:val="ListParagraph"/>
        <w:tabs>
          <w:tab w:val="left" w:pos="360"/>
        </w:tabs>
        <w:spacing w:after="0" w:line="240" w:lineRule="auto"/>
        <w:ind w:left="0"/>
        <w:rPr>
          <w:rFonts w:ascii="Cambria" w:hAnsi="Cambria"/>
          <w:szCs w:val="24"/>
        </w:rPr>
      </w:pPr>
      <w:r>
        <w:rPr>
          <w:rFonts w:ascii="Cambria" w:hAnsi="Cambria"/>
          <w:szCs w:val="24"/>
        </w:rPr>
        <w:t>2.</w:t>
      </w:r>
      <w:r>
        <w:rPr>
          <w:rFonts w:ascii="Cambria" w:hAnsi="Cambria"/>
          <w:szCs w:val="24"/>
        </w:rPr>
        <w:tab/>
        <w:t>In verses 6–9, w</w:t>
      </w:r>
      <w:r w:rsidRPr="00C12C5E">
        <w:rPr>
          <w:rFonts w:ascii="Cambria" w:hAnsi="Cambria"/>
          <w:szCs w:val="24"/>
        </w:rPr>
        <w:t>hat creatures did John see around the throne</w:t>
      </w:r>
      <w:r>
        <w:rPr>
          <w:rFonts w:ascii="Cambria" w:hAnsi="Cambria"/>
          <w:szCs w:val="24"/>
        </w:rPr>
        <w:t>, and wh</w:t>
      </w:r>
      <w:r w:rsidRPr="00C12C5E">
        <w:rPr>
          <w:rFonts w:ascii="Cambria" w:hAnsi="Cambria"/>
          <w:szCs w:val="24"/>
        </w:rPr>
        <w:t>at were they doing?</w:t>
      </w:r>
    </w:p>
    <w:p w:rsidR="004A0AEF" w:rsidRPr="00C12C5E" w:rsidRDefault="004A0AEF" w:rsidP="004A0AEF">
      <w:pPr>
        <w:pStyle w:val="ListParagraph"/>
        <w:spacing w:after="0" w:line="240" w:lineRule="auto"/>
        <w:ind w:left="0"/>
        <w:rPr>
          <w:rFonts w:ascii="Cambria" w:hAnsi="Cambria"/>
          <w:szCs w:val="24"/>
        </w:rPr>
      </w:pPr>
    </w:p>
    <w:p w:rsidR="004A0AEF" w:rsidRDefault="004A0AEF" w:rsidP="004A0AEF">
      <w:pPr>
        <w:pStyle w:val="ListParagraph"/>
        <w:spacing w:after="0" w:line="240" w:lineRule="auto"/>
        <w:ind w:left="0"/>
        <w:rPr>
          <w:rFonts w:ascii="Cambria" w:hAnsi="Cambria"/>
          <w:szCs w:val="24"/>
        </w:rPr>
      </w:pPr>
    </w:p>
    <w:p w:rsidR="004A0AEF" w:rsidRPr="00C12C5E" w:rsidRDefault="004A0AEF" w:rsidP="004A0AEF">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Use a dictionary to d</w:t>
      </w:r>
      <w:r w:rsidRPr="00C12C5E">
        <w:rPr>
          <w:rFonts w:ascii="Cambria" w:hAnsi="Cambria"/>
          <w:szCs w:val="24"/>
        </w:rPr>
        <w:t xml:space="preserve">efine </w:t>
      </w:r>
      <w:r>
        <w:rPr>
          <w:rFonts w:ascii="Cambria" w:hAnsi="Cambria"/>
          <w:szCs w:val="24"/>
        </w:rPr>
        <w:t>“</w:t>
      </w:r>
      <w:r w:rsidRPr="00C12C5E">
        <w:rPr>
          <w:rFonts w:ascii="Cambria" w:hAnsi="Cambria"/>
          <w:szCs w:val="24"/>
        </w:rPr>
        <w:t>holy.</w:t>
      </w:r>
      <w:r>
        <w:rPr>
          <w:rFonts w:ascii="Cambria" w:hAnsi="Cambria"/>
          <w:szCs w:val="24"/>
        </w:rPr>
        <w:t>” Why do you think the creatures’</w:t>
      </w:r>
      <w:r w:rsidRPr="00C12C5E">
        <w:rPr>
          <w:rFonts w:ascii="Cambria" w:hAnsi="Cambria"/>
          <w:szCs w:val="24"/>
        </w:rPr>
        <w:t xml:space="preserve"> worship </w:t>
      </w:r>
      <w:r>
        <w:rPr>
          <w:rFonts w:ascii="Cambria" w:hAnsi="Cambria"/>
          <w:szCs w:val="24"/>
        </w:rPr>
        <w:t>focused</w:t>
      </w:r>
      <w:r w:rsidRPr="00C12C5E">
        <w:rPr>
          <w:rFonts w:ascii="Cambria" w:hAnsi="Cambria"/>
          <w:szCs w:val="24"/>
        </w:rPr>
        <w:t xml:space="preserve"> on God’s holiness?</w:t>
      </w:r>
    </w:p>
    <w:p w:rsidR="004A0AEF" w:rsidRPr="00C12C5E" w:rsidRDefault="004A0AEF" w:rsidP="004A0AEF">
      <w:pPr>
        <w:pStyle w:val="ListParagraph"/>
        <w:spacing w:after="0" w:line="240" w:lineRule="auto"/>
        <w:ind w:left="0"/>
        <w:rPr>
          <w:rFonts w:ascii="Cambria" w:hAnsi="Cambria"/>
          <w:szCs w:val="24"/>
        </w:rPr>
      </w:pPr>
    </w:p>
    <w:p w:rsidR="004A0AEF" w:rsidRPr="00C12C5E" w:rsidRDefault="004A0AEF" w:rsidP="004A0AEF">
      <w:pPr>
        <w:pStyle w:val="ListParagraph"/>
        <w:spacing w:after="0" w:line="240" w:lineRule="auto"/>
        <w:ind w:left="0"/>
        <w:rPr>
          <w:rFonts w:ascii="Cambria" w:hAnsi="Cambria"/>
          <w:szCs w:val="24"/>
        </w:rPr>
      </w:pPr>
    </w:p>
    <w:p w:rsidR="004A0AEF" w:rsidRPr="00C12C5E" w:rsidRDefault="004A0AEF" w:rsidP="004A0AEF">
      <w:pPr>
        <w:pStyle w:val="ListParagraph"/>
        <w:tabs>
          <w:tab w:val="left" w:pos="360"/>
        </w:tabs>
        <w:spacing w:after="0" w:line="240" w:lineRule="auto"/>
        <w:ind w:left="0"/>
        <w:rPr>
          <w:rFonts w:ascii="Cambria" w:hAnsi="Cambria"/>
          <w:szCs w:val="24"/>
        </w:rPr>
      </w:pPr>
      <w:r>
        <w:rPr>
          <w:rFonts w:ascii="Cambria" w:hAnsi="Cambria"/>
          <w:szCs w:val="24"/>
        </w:rPr>
        <w:t>3.</w:t>
      </w:r>
      <w:r>
        <w:rPr>
          <w:rFonts w:ascii="Cambria" w:hAnsi="Cambria"/>
          <w:szCs w:val="24"/>
        </w:rPr>
        <w:tab/>
        <w:t xml:space="preserve">In Revelation 4, </w:t>
      </w:r>
      <w:r>
        <w:rPr>
          <w:rFonts w:ascii="Cambria" w:hAnsi="Cambria"/>
        </w:rPr>
        <w:t>what attributes of God are shown</w:t>
      </w:r>
      <w:r w:rsidRPr="00C12C5E">
        <w:rPr>
          <w:rFonts w:ascii="Cambria" w:hAnsi="Cambria"/>
          <w:szCs w:val="24"/>
        </w:rPr>
        <w:t>?</w:t>
      </w:r>
    </w:p>
    <w:p w:rsidR="004A0AEF" w:rsidRPr="00C12C5E" w:rsidRDefault="004A0AEF" w:rsidP="004A0AEF">
      <w:pPr>
        <w:spacing w:after="0" w:line="240" w:lineRule="auto"/>
        <w:rPr>
          <w:rFonts w:ascii="Cambria" w:hAnsi="Cambria"/>
          <w:szCs w:val="24"/>
        </w:rPr>
      </w:pPr>
    </w:p>
    <w:p w:rsidR="004A0AEF" w:rsidRPr="00C12C5E" w:rsidRDefault="004A0AEF" w:rsidP="004A0AEF">
      <w:pPr>
        <w:spacing w:after="0" w:line="240" w:lineRule="auto"/>
        <w:rPr>
          <w:rFonts w:ascii="Cambria" w:hAnsi="Cambria"/>
        </w:rPr>
      </w:pPr>
    </w:p>
    <w:p w:rsidR="004A0AEF" w:rsidRPr="00C12C5E" w:rsidRDefault="004A0AEF" w:rsidP="004A0AEF">
      <w:pPr>
        <w:spacing w:after="0" w:line="240" w:lineRule="auto"/>
        <w:rPr>
          <w:rFonts w:ascii="Cambria" w:hAnsi="Cambria"/>
          <w:b/>
        </w:rPr>
      </w:pPr>
      <w:r w:rsidRPr="00C12C5E">
        <w:rPr>
          <w:rFonts w:ascii="Cambria" w:hAnsi="Cambria"/>
          <w:b/>
        </w:rPr>
        <w:t>Day Five</w:t>
      </w:r>
    </w:p>
    <w:p w:rsidR="004A0AEF" w:rsidRDefault="004A0AEF" w:rsidP="004A0AEF">
      <w:pPr>
        <w:spacing w:after="0" w:line="240" w:lineRule="auto"/>
        <w:rPr>
          <w:rFonts w:ascii="Cambria" w:hAnsi="Cambria"/>
          <w:b/>
          <w:i/>
          <w:szCs w:val="24"/>
        </w:rPr>
      </w:pPr>
      <w:r w:rsidRPr="00C12C5E">
        <w:rPr>
          <w:rFonts w:ascii="Cambria" w:hAnsi="Cambria"/>
          <w:i/>
        </w:rPr>
        <w:t>Read Revelation 5;</w:t>
      </w:r>
      <w:r w:rsidRPr="00C12C5E">
        <w:rPr>
          <w:rFonts w:ascii="Cambria" w:hAnsi="Cambria"/>
          <w:i/>
          <w:szCs w:val="24"/>
        </w:rPr>
        <w:t xml:space="preserve"> </w:t>
      </w:r>
      <w:r w:rsidRPr="00C12C5E">
        <w:rPr>
          <w:rFonts w:ascii="Cambria" w:hAnsi="Cambria"/>
          <w:b/>
          <w:i/>
          <w:szCs w:val="24"/>
        </w:rPr>
        <w:t>The Scroll and the Worthy Lamb</w:t>
      </w:r>
    </w:p>
    <w:p w:rsidR="004A0AEF" w:rsidRPr="00B7004B" w:rsidRDefault="004A0AEF" w:rsidP="004A0AEF">
      <w:pPr>
        <w:spacing w:after="0" w:line="240" w:lineRule="auto"/>
        <w:jc w:val="both"/>
        <w:rPr>
          <w:rFonts w:ascii="Cambria" w:hAnsi="Cambria"/>
          <w:szCs w:val="24"/>
        </w:rPr>
      </w:pPr>
      <w:r w:rsidRPr="000107E4">
        <w:rPr>
          <w:rFonts w:ascii="Cambria" w:hAnsi="Cambria"/>
          <w:b/>
          <w:szCs w:val="24"/>
          <w:u w:val="single"/>
        </w:rPr>
        <w:t>NOTE</w:t>
      </w:r>
      <w:r w:rsidRPr="000107E4">
        <w:rPr>
          <w:rFonts w:ascii="Cambria" w:hAnsi="Cambria"/>
          <w:b/>
          <w:szCs w:val="24"/>
        </w:rPr>
        <w:t xml:space="preserve">: </w:t>
      </w:r>
      <w:r w:rsidRPr="00B7004B">
        <w:rPr>
          <w:rFonts w:ascii="Cambria" w:hAnsi="Cambria"/>
          <w:szCs w:val="24"/>
        </w:rPr>
        <w:t>“The scroll John saw in God’s hand is the title deed to the earth</w:t>
      </w:r>
      <w:r>
        <w:rPr>
          <w:rFonts w:ascii="Cambria" w:hAnsi="Cambria"/>
          <w:szCs w:val="24"/>
        </w:rPr>
        <w:t>, which He will give to Christ…and how He will</w:t>
      </w:r>
      <w:r w:rsidRPr="00B7004B">
        <w:rPr>
          <w:rFonts w:ascii="Cambria" w:hAnsi="Cambria"/>
          <w:szCs w:val="24"/>
        </w:rPr>
        <w:t xml:space="preserve"> r</w:t>
      </w:r>
      <w:r>
        <w:rPr>
          <w:rFonts w:ascii="Cambria" w:hAnsi="Cambria"/>
          <w:szCs w:val="24"/>
        </w:rPr>
        <w:t>egain His rightful inheritance…by means o</w:t>
      </w:r>
      <w:r w:rsidRPr="00B7004B">
        <w:rPr>
          <w:rFonts w:ascii="Cambria" w:hAnsi="Cambria"/>
          <w:szCs w:val="24"/>
        </w:rPr>
        <w:t>f the divine judgments about to be poured out on the earth. While the scroll is a scroll of doom and judgment, it is also a scroll of redemption.</w:t>
      </w:r>
      <w:r>
        <w:rPr>
          <w:rFonts w:ascii="Cambria" w:hAnsi="Cambria"/>
          <w:szCs w:val="24"/>
        </w:rPr>
        <w:t>”</w:t>
      </w:r>
    </w:p>
    <w:p w:rsidR="004A0AEF" w:rsidRPr="00B7004B" w:rsidRDefault="004A0AEF" w:rsidP="004A0AEF">
      <w:pPr>
        <w:tabs>
          <w:tab w:val="left" w:pos="4500"/>
        </w:tabs>
        <w:spacing w:after="0" w:line="240" w:lineRule="auto"/>
        <w:rPr>
          <w:rFonts w:ascii="Cambria" w:hAnsi="Cambria"/>
          <w:szCs w:val="24"/>
        </w:rPr>
      </w:pPr>
      <w:r>
        <w:rPr>
          <w:rFonts w:ascii="Cambria" w:hAnsi="Cambria"/>
          <w:szCs w:val="24"/>
        </w:rPr>
        <w:tab/>
      </w:r>
      <w:r w:rsidRPr="00B7004B">
        <w:rPr>
          <w:rFonts w:ascii="Cambria" w:hAnsi="Cambria"/>
          <w:szCs w:val="24"/>
        </w:rPr>
        <w:t>John MacArthur</w:t>
      </w:r>
    </w:p>
    <w:p w:rsidR="004A0AEF" w:rsidRPr="009D23F9" w:rsidRDefault="004A0AEF" w:rsidP="004A0AEF">
      <w:pPr>
        <w:tabs>
          <w:tab w:val="left" w:pos="4500"/>
        </w:tabs>
        <w:spacing w:after="0" w:line="240" w:lineRule="auto"/>
        <w:rPr>
          <w:rFonts w:ascii="Cambria" w:hAnsi="Cambria"/>
          <w:spacing w:val="-4"/>
          <w:szCs w:val="24"/>
        </w:rPr>
      </w:pPr>
      <w:r>
        <w:rPr>
          <w:rFonts w:ascii="Cambria" w:hAnsi="Cambria"/>
          <w:szCs w:val="24"/>
        </w:rPr>
        <w:tab/>
      </w:r>
      <w:r w:rsidRPr="009D23F9">
        <w:rPr>
          <w:rFonts w:ascii="Cambria" w:hAnsi="Cambria"/>
          <w:i/>
          <w:spacing w:val="-4"/>
          <w:szCs w:val="24"/>
        </w:rPr>
        <w:t>The MacArthur New Testament Commentary: Revelation 1</w:t>
      </w:r>
      <w:r>
        <w:rPr>
          <w:rFonts w:ascii="Cambria" w:hAnsi="Cambria"/>
          <w:i/>
          <w:spacing w:val="-4"/>
          <w:szCs w:val="24"/>
        </w:rPr>
        <w:t>–</w:t>
      </w:r>
      <w:r w:rsidRPr="009D23F9">
        <w:rPr>
          <w:rFonts w:ascii="Cambria" w:hAnsi="Cambria"/>
          <w:i/>
          <w:spacing w:val="-4"/>
          <w:szCs w:val="24"/>
        </w:rPr>
        <w:t>11</w:t>
      </w:r>
      <w:r w:rsidRPr="009D23F9">
        <w:rPr>
          <w:rFonts w:ascii="Cambria" w:hAnsi="Cambria"/>
          <w:spacing w:val="-4"/>
          <w:szCs w:val="24"/>
        </w:rPr>
        <w:t>, p. 164</w:t>
      </w:r>
    </w:p>
    <w:p w:rsidR="004A0AEF" w:rsidRPr="00AE43E6" w:rsidRDefault="004A0AEF" w:rsidP="004A0AEF">
      <w:pPr>
        <w:spacing w:after="0" w:line="240" w:lineRule="auto"/>
        <w:rPr>
          <w:rFonts w:ascii="Cambria" w:hAnsi="Cambria"/>
          <w:sz w:val="12"/>
          <w:szCs w:val="12"/>
        </w:rPr>
      </w:pPr>
    </w:p>
    <w:p w:rsidR="004A0AEF" w:rsidRDefault="004A0AEF" w:rsidP="004A0AEF">
      <w:pPr>
        <w:pStyle w:val="ListParagraph"/>
        <w:tabs>
          <w:tab w:val="left" w:pos="360"/>
        </w:tabs>
        <w:spacing w:after="0" w:line="240" w:lineRule="auto"/>
        <w:ind w:left="0"/>
        <w:rPr>
          <w:rFonts w:ascii="Cambria" w:hAnsi="Cambria"/>
          <w:szCs w:val="24"/>
        </w:rPr>
      </w:pPr>
      <w:r>
        <w:rPr>
          <w:rFonts w:ascii="Cambria" w:hAnsi="Cambria"/>
          <w:szCs w:val="24"/>
        </w:rPr>
        <w:t>1.</w:t>
      </w:r>
      <w:r>
        <w:rPr>
          <w:rFonts w:ascii="Cambria" w:hAnsi="Cambria"/>
          <w:szCs w:val="24"/>
        </w:rPr>
        <w:tab/>
      </w:r>
      <w:r w:rsidRPr="000107E4">
        <w:rPr>
          <w:rFonts w:ascii="Cambria" w:hAnsi="Cambria"/>
          <w:szCs w:val="24"/>
        </w:rPr>
        <w:t>In Revelation 5:1</w:t>
      </w:r>
      <w:r>
        <w:rPr>
          <w:rFonts w:ascii="Cambria" w:hAnsi="Cambria"/>
          <w:szCs w:val="24"/>
        </w:rPr>
        <w:t>–</w:t>
      </w:r>
      <w:r w:rsidRPr="000107E4">
        <w:rPr>
          <w:rFonts w:ascii="Cambria" w:hAnsi="Cambria"/>
          <w:szCs w:val="24"/>
        </w:rPr>
        <w:t>5, what object becomes the focal point of all of heaven’s atten</w:t>
      </w:r>
      <w:r>
        <w:rPr>
          <w:rFonts w:ascii="Cambria" w:hAnsi="Cambria"/>
          <w:szCs w:val="24"/>
        </w:rPr>
        <w:t>tion? What is its significance?</w:t>
      </w:r>
    </w:p>
    <w:p w:rsidR="004A0AEF" w:rsidRPr="000107E4" w:rsidRDefault="004A0AEF" w:rsidP="004A0AEF">
      <w:pPr>
        <w:pStyle w:val="ListParagraph"/>
        <w:spacing w:after="0" w:line="240" w:lineRule="auto"/>
        <w:ind w:left="0"/>
        <w:rPr>
          <w:rFonts w:ascii="Cambria" w:hAnsi="Cambria"/>
          <w:szCs w:val="24"/>
        </w:rPr>
      </w:pPr>
    </w:p>
    <w:p w:rsidR="004A0AEF" w:rsidRDefault="004A0AEF" w:rsidP="004A0AEF">
      <w:pPr>
        <w:pStyle w:val="ListParagraph"/>
        <w:spacing w:after="0" w:line="240" w:lineRule="auto"/>
        <w:ind w:left="0"/>
        <w:rPr>
          <w:rFonts w:ascii="Cambria" w:hAnsi="Cambria"/>
          <w:szCs w:val="24"/>
        </w:rPr>
      </w:pPr>
    </w:p>
    <w:p w:rsidR="004A0AEF" w:rsidRDefault="004A0AEF" w:rsidP="004A0AEF">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lastRenderedPageBreak/>
        <w:tab/>
        <w:t>a.</w:t>
      </w:r>
      <w:r>
        <w:rPr>
          <w:rFonts w:ascii="Cambria" w:hAnsi="Cambria"/>
          <w:szCs w:val="24"/>
        </w:rPr>
        <w:tab/>
      </w:r>
      <w:r w:rsidRPr="00B63CFD">
        <w:rPr>
          <w:rFonts w:ascii="Cambria" w:hAnsi="Cambria"/>
          <w:spacing w:val="-8"/>
          <w:szCs w:val="24"/>
        </w:rPr>
        <w:t>In verse 4, what happened, and what was John’s response? Why do you think opening the scroll was so important?</w:t>
      </w:r>
    </w:p>
    <w:p w:rsidR="004A0AEF" w:rsidRDefault="004A0AEF" w:rsidP="004A0AEF">
      <w:pPr>
        <w:pStyle w:val="ListParagraph"/>
        <w:spacing w:after="0" w:line="240" w:lineRule="auto"/>
        <w:ind w:left="0"/>
        <w:rPr>
          <w:rFonts w:ascii="Cambria" w:hAnsi="Cambria"/>
          <w:szCs w:val="24"/>
        </w:rPr>
      </w:pPr>
    </w:p>
    <w:p w:rsidR="004A0AEF" w:rsidRDefault="004A0AEF" w:rsidP="004A0AEF">
      <w:pPr>
        <w:pStyle w:val="ListParagraph"/>
        <w:spacing w:after="0" w:line="240" w:lineRule="auto"/>
        <w:ind w:left="0"/>
        <w:rPr>
          <w:rFonts w:ascii="Cambria" w:hAnsi="Cambria"/>
          <w:szCs w:val="24"/>
        </w:rPr>
      </w:pPr>
    </w:p>
    <w:p w:rsidR="004A0AEF" w:rsidRDefault="004A0AEF" w:rsidP="004A0AEF">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t>In verse 5, who did the elder say would open the book and its seven seals? See also Genesis 49:10, Hebrews 7:14, Isaiah 11:1–2 and 10, and Revelation 22:16.</w:t>
      </w:r>
    </w:p>
    <w:p w:rsidR="004A0AEF" w:rsidRPr="0064171B" w:rsidRDefault="004A0AEF" w:rsidP="004A0AEF">
      <w:pPr>
        <w:pStyle w:val="ListParagraph"/>
        <w:spacing w:after="0" w:line="240" w:lineRule="auto"/>
        <w:ind w:left="0"/>
        <w:rPr>
          <w:rFonts w:ascii="Cambria" w:hAnsi="Cambria"/>
          <w:szCs w:val="24"/>
        </w:rPr>
      </w:pPr>
    </w:p>
    <w:p w:rsidR="004A0AEF" w:rsidRPr="004C3A18" w:rsidRDefault="004A0AEF" w:rsidP="004A0AEF">
      <w:pPr>
        <w:pStyle w:val="ListParagraph"/>
        <w:spacing w:after="0" w:line="240" w:lineRule="auto"/>
        <w:ind w:left="0"/>
        <w:rPr>
          <w:rFonts w:ascii="Cambria" w:hAnsi="Cambria"/>
          <w:szCs w:val="24"/>
        </w:rPr>
      </w:pPr>
    </w:p>
    <w:p w:rsidR="004A0AEF" w:rsidRDefault="004A0AEF" w:rsidP="004A0AEF">
      <w:pPr>
        <w:pStyle w:val="ListParagraph"/>
        <w:tabs>
          <w:tab w:val="left" w:pos="360"/>
        </w:tabs>
        <w:spacing w:after="0" w:line="240" w:lineRule="auto"/>
        <w:ind w:left="0"/>
        <w:rPr>
          <w:rFonts w:ascii="Cambria" w:hAnsi="Cambria"/>
          <w:szCs w:val="24"/>
        </w:rPr>
      </w:pPr>
      <w:r>
        <w:rPr>
          <w:rFonts w:ascii="Cambria" w:hAnsi="Cambria"/>
          <w:szCs w:val="24"/>
        </w:rPr>
        <w:t>2.</w:t>
      </w:r>
      <w:r>
        <w:rPr>
          <w:rFonts w:ascii="Cambria" w:hAnsi="Cambria"/>
          <w:szCs w:val="24"/>
        </w:rPr>
        <w:tab/>
        <w:t>From 5:6–10, what is the identity and significance of the Lamb?</w:t>
      </w:r>
    </w:p>
    <w:p w:rsidR="004A0AEF" w:rsidRDefault="004A0AEF" w:rsidP="004A0AEF">
      <w:pPr>
        <w:pStyle w:val="ListParagraph"/>
        <w:spacing w:after="0" w:line="240" w:lineRule="auto"/>
        <w:ind w:left="0"/>
        <w:rPr>
          <w:rFonts w:ascii="Cambria" w:hAnsi="Cambria"/>
          <w:szCs w:val="24"/>
        </w:rPr>
      </w:pPr>
    </w:p>
    <w:p w:rsidR="004A0AEF" w:rsidRDefault="004A0AEF" w:rsidP="004A0AEF">
      <w:pPr>
        <w:pStyle w:val="ListParagraph"/>
        <w:spacing w:after="0" w:line="240" w:lineRule="auto"/>
        <w:ind w:left="0"/>
        <w:rPr>
          <w:rFonts w:ascii="Cambria" w:hAnsi="Cambria"/>
          <w:szCs w:val="24"/>
        </w:rPr>
      </w:pPr>
    </w:p>
    <w:p w:rsidR="004A0AEF" w:rsidRDefault="004A0AEF" w:rsidP="004A0AEF">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How do Exodus 12:1–13; Isaiah 53:5–7; John 1:29; and 1 Peter 1:17–19 deepen your understanding of the work of the Lamb?</w:t>
      </w:r>
    </w:p>
    <w:p w:rsidR="004A0AEF" w:rsidRDefault="004A0AEF" w:rsidP="004A0AEF">
      <w:pPr>
        <w:pStyle w:val="ListParagraph"/>
        <w:spacing w:after="0" w:line="240" w:lineRule="auto"/>
        <w:ind w:left="0"/>
        <w:rPr>
          <w:rFonts w:ascii="Cambria" w:hAnsi="Cambria"/>
          <w:szCs w:val="24"/>
        </w:rPr>
      </w:pPr>
    </w:p>
    <w:p w:rsidR="004A0AEF" w:rsidRDefault="004A0AEF" w:rsidP="004A0AEF">
      <w:pPr>
        <w:pStyle w:val="ListParagraph"/>
        <w:spacing w:after="0" w:line="240" w:lineRule="auto"/>
        <w:ind w:left="0"/>
        <w:rPr>
          <w:rFonts w:ascii="Cambria" w:hAnsi="Cambria"/>
          <w:szCs w:val="24"/>
        </w:rPr>
      </w:pPr>
    </w:p>
    <w:p w:rsidR="004A0AEF" w:rsidRDefault="004A0AEF" w:rsidP="004A0AEF">
      <w:pPr>
        <w:pStyle w:val="ListParagraph"/>
        <w:tabs>
          <w:tab w:val="left" w:pos="360"/>
        </w:tabs>
        <w:spacing w:after="0" w:line="240" w:lineRule="auto"/>
        <w:ind w:left="0"/>
        <w:rPr>
          <w:rFonts w:ascii="Cambria" w:hAnsi="Cambria"/>
          <w:szCs w:val="24"/>
        </w:rPr>
      </w:pPr>
      <w:r>
        <w:rPr>
          <w:rFonts w:ascii="Cambria" w:hAnsi="Cambria"/>
          <w:szCs w:val="24"/>
        </w:rPr>
        <w:t>3.</w:t>
      </w:r>
      <w:r>
        <w:rPr>
          <w:rFonts w:ascii="Cambria" w:hAnsi="Cambria"/>
          <w:szCs w:val="24"/>
        </w:rPr>
        <w:tab/>
        <w:t>Why was Christ worthy to open the scroll?</w:t>
      </w:r>
    </w:p>
    <w:p w:rsidR="004A0AEF" w:rsidRDefault="004A0AEF" w:rsidP="004A0AEF">
      <w:pPr>
        <w:pStyle w:val="ListParagraph"/>
        <w:spacing w:after="0" w:line="240" w:lineRule="auto"/>
        <w:ind w:left="0"/>
        <w:rPr>
          <w:rFonts w:ascii="Cambria" w:hAnsi="Cambria"/>
          <w:szCs w:val="24"/>
        </w:rPr>
      </w:pPr>
    </w:p>
    <w:p w:rsidR="004A0AEF" w:rsidRDefault="004A0AEF" w:rsidP="004A0AEF">
      <w:pPr>
        <w:pStyle w:val="ListParagraph"/>
        <w:spacing w:after="0" w:line="240" w:lineRule="auto"/>
        <w:ind w:left="0"/>
        <w:rPr>
          <w:rFonts w:ascii="Cambria" w:hAnsi="Cambria"/>
          <w:szCs w:val="24"/>
        </w:rPr>
      </w:pPr>
    </w:p>
    <w:p w:rsidR="004A0AEF" w:rsidRDefault="004A0AEF" w:rsidP="004A0AEF">
      <w:pPr>
        <w:pStyle w:val="ListParagraph"/>
        <w:tabs>
          <w:tab w:val="left" w:pos="360"/>
        </w:tabs>
        <w:spacing w:after="0" w:line="240" w:lineRule="auto"/>
        <w:ind w:left="0"/>
        <w:rPr>
          <w:rFonts w:ascii="Cambria" w:hAnsi="Cambria"/>
          <w:szCs w:val="24"/>
        </w:rPr>
      </w:pPr>
      <w:r>
        <w:rPr>
          <w:rFonts w:ascii="Cambria" w:hAnsi="Cambria"/>
          <w:szCs w:val="24"/>
        </w:rPr>
        <w:t>4.</w:t>
      </w:r>
      <w:r>
        <w:rPr>
          <w:rFonts w:ascii="Cambria" w:hAnsi="Cambria"/>
          <w:szCs w:val="24"/>
        </w:rPr>
        <w:tab/>
      </w:r>
      <w:r w:rsidRPr="002265CA">
        <w:rPr>
          <w:rFonts w:ascii="Cambria" w:hAnsi="Cambria"/>
          <w:szCs w:val="24"/>
        </w:rPr>
        <w:t>From verses 12</w:t>
      </w:r>
      <w:r>
        <w:rPr>
          <w:rFonts w:ascii="Cambria" w:hAnsi="Cambria"/>
          <w:szCs w:val="24"/>
        </w:rPr>
        <w:t>–</w:t>
      </w:r>
      <w:r w:rsidRPr="002265CA">
        <w:rPr>
          <w:rFonts w:ascii="Cambria" w:hAnsi="Cambria"/>
          <w:szCs w:val="24"/>
        </w:rPr>
        <w:t xml:space="preserve">13, what specific aspects of worship </w:t>
      </w:r>
      <w:r>
        <w:rPr>
          <w:rFonts w:ascii="Cambria" w:hAnsi="Cambria"/>
          <w:szCs w:val="24"/>
        </w:rPr>
        <w:t>are due the Lamb who is worthy?</w:t>
      </w:r>
    </w:p>
    <w:p w:rsidR="004A0AEF" w:rsidRDefault="004A0AEF" w:rsidP="004A0AEF">
      <w:pPr>
        <w:pStyle w:val="ListParagraph"/>
        <w:spacing w:after="0" w:line="240" w:lineRule="auto"/>
        <w:ind w:left="0"/>
        <w:rPr>
          <w:rFonts w:ascii="Cambria" w:hAnsi="Cambria"/>
          <w:szCs w:val="24"/>
        </w:rPr>
      </w:pPr>
    </w:p>
    <w:p w:rsidR="004A0AEF" w:rsidRDefault="004A0AEF" w:rsidP="004A0AEF">
      <w:pPr>
        <w:pStyle w:val="ListParagraph"/>
        <w:spacing w:after="0" w:line="240" w:lineRule="auto"/>
        <w:ind w:left="0"/>
        <w:rPr>
          <w:rFonts w:ascii="Cambria" w:hAnsi="Cambria"/>
          <w:szCs w:val="24"/>
        </w:rPr>
      </w:pPr>
    </w:p>
    <w:p w:rsidR="004A0AEF" w:rsidRDefault="004A0AEF" w:rsidP="004A0AEF">
      <w:pPr>
        <w:pStyle w:val="ListParagraph"/>
        <w:tabs>
          <w:tab w:val="left" w:pos="360"/>
        </w:tabs>
        <w:spacing w:after="0" w:line="240" w:lineRule="auto"/>
        <w:ind w:left="0"/>
        <w:rPr>
          <w:rFonts w:ascii="Cambria" w:hAnsi="Cambria"/>
          <w:szCs w:val="24"/>
        </w:rPr>
      </w:pPr>
      <w:r>
        <w:rPr>
          <w:rFonts w:ascii="Cambria" w:hAnsi="Cambria"/>
          <w:szCs w:val="24"/>
        </w:rPr>
        <w:t>5.</w:t>
      </w:r>
      <w:r>
        <w:rPr>
          <w:rFonts w:ascii="Cambria" w:hAnsi="Cambria"/>
          <w:szCs w:val="24"/>
        </w:rPr>
        <w:tab/>
        <w:t>Spend some time in personal prayer to worship and thank the God who is holy and the Lamb who is worthy.</w:t>
      </w:r>
    </w:p>
    <w:p w:rsidR="004A0AEF" w:rsidRDefault="004A0AEF" w:rsidP="004A0AEF">
      <w:pPr>
        <w:pStyle w:val="ListParagraph"/>
        <w:tabs>
          <w:tab w:val="left" w:pos="360"/>
        </w:tabs>
        <w:spacing w:after="0" w:line="240" w:lineRule="auto"/>
        <w:ind w:left="0"/>
        <w:rPr>
          <w:rFonts w:ascii="Cambria" w:hAnsi="Cambria"/>
          <w:szCs w:val="24"/>
        </w:rPr>
      </w:pPr>
    </w:p>
    <w:p w:rsidR="004A0AEF" w:rsidRDefault="004A0AEF" w:rsidP="004A0AEF">
      <w:pPr>
        <w:pStyle w:val="ListParagraph"/>
        <w:tabs>
          <w:tab w:val="left" w:pos="360"/>
        </w:tabs>
        <w:spacing w:after="0" w:line="240" w:lineRule="auto"/>
        <w:ind w:left="0"/>
        <w:rPr>
          <w:rFonts w:ascii="Cambria" w:hAnsi="Cambria"/>
          <w:szCs w:val="24"/>
        </w:rPr>
      </w:pPr>
    </w:p>
    <w:p w:rsidR="00FC2F17" w:rsidRDefault="00FC2F17"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4A0AEF" w:rsidRDefault="004A0AEF"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4A0AEF" w:rsidRPr="00B63CFD" w:rsidRDefault="004A0AEF" w:rsidP="004A0AEF">
      <w:pPr>
        <w:tabs>
          <w:tab w:val="right" w:pos="10613"/>
        </w:tabs>
        <w:spacing w:after="0" w:line="240" w:lineRule="auto"/>
        <w:jc w:val="center"/>
        <w:rPr>
          <w:rFonts w:ascii="Cambria" w:hAnsi="Cambria"/>
          <w:b/>
        </w:rPr>
      </w:pPr>
      <w:r w:rsidRPr="00B63CFD">
        <w:rPr>
          <w:rFonts w:ascii="Cambria" w:hAnsi="Cambria"/>
          <w:b/>
        </w:rPr>
        <w:t>Revelation 1</w:t>
      </w:r>
      <w:r>
        <w:rPr>
          <w:rFonts w:ascii="Cambria" w:hAnsi="Cambria"/>
          <w:b/>
        </w:rPr>
        <w:t>–</w:t>
      </w:r>
      <w:r w:rsidRPr="00B63CFD">
        <w:rPr>
          <w:rFonts w:ascii="Cambria" w:hAnsi="Cambria"/>
          <w:b/>
        </w:rPr>
        <w:t>3</w:t>
      </w:r>
    </w:p>
    <w:p w:rsidR="004A0AEF" w:rsidRPr="001732A8" w:rsidRDefault="004A0AEF" w:rsidP="004A0AEF">
      <w:pPr>
        <w:tabs>
          <w:tab w:val="right" w:pos="10613"/>
        </w:tabs>
        <w:spacing w:after="0" w:line="240" w:lineRule="auto"/>
        <w:jc w:val="center"/>
        <w:rPr>
          <w:rFonts w:ascii="Cambria" w:hAnsi="Cambria"/>
        </w:rPr>
      </w:pPr>
      <w:r w:rsidRPr="001732A8">
        <w:rPr>
          <w:rFonts w:ascii="Cambria" w:hAnsi="Cambria"/>
        </w:rPr>
        <w:t>The Past and the Present Revealed</w:t>
      </w:r>
    </w:p>
    <w:p w:rsidR="004A0AEF" w:rsidRPr="00B63CFD" w:rsidRDefault="004A0AEF" w:rsidP="004A0AEF">
      <w:pPr>
        <w:tabs>
          <w:tab w:val="right" w:pos="10613"/>
        </w:tabs>
        <w:spacing w:after="0" w:line="240" w:lineRule="auto"/>
        <w:rPr>
          <w:rFonts w:ascii="Cambria" w:hAnsi="Cambria"/>
          <w:sz w:val="12"/>
          <w:szCs w:val="12"/>
        </w:rPr>
      </w:pPr>
    </w:p>
    <w:p w:rsidR="004A0AEF" w:rsidRDefault="004A0AEF" w:rsidP="004A0AEF">
      <w:pPr>
        <w:tabs>
          <w:tab w:val="right" w:pos="10613"/>
        </w:tabs>
        <w:spacing w:after="0" w:line="240" w:lineRule="auto"/>
        <w:jc w:val="center"/>
        <w:rPr>
          <w:rFonts w:ascii="Cambria" w:hAnsi="Cambria"/>
        </w:rPr>
      </w:pPr>
      <w:r w:rsidRPr="001732A8">
        <w:rPr>
          <w:rFonts w:ascii="Cambria" w:hAnsi="Cambria"/>
        </w:rPr>
        <w:t>“</w:t>
      </w:r>
      <w:proofErr w:type="gramStart"/>
      <w:r w:rsidRPr="001732A8">
        <w:rPr>
          <w:rFonts w:ascii="Cambria" w:hAnsi="Cambria"/>
        </w:rPr>
        <w:t>Therefore</w:t>
      </w:r>
      <w:proofErr w:type="gramEnd"/>
      <w:r w:rsidRPr="001732A8">
        <w:rPr>
          <w:rFonts w:ascii="Cambria" w:hAnsi="Cambria"/>
        </w:rPr>
        <w:t xml:space="preserve"> write the things which you have seen, and the things which are,</w:t>
      </w:r>
    </w:p>
    <w:p w:rsidR="004A0AEF" w:rsidRPr="001732A8" w:rsidRDefault="004A0AEF" w:rsidP="004A0AEF">
      <w:pPr>
        <w:tabs>
          <w:tab w:val="right" w:pos="10613"/>
        </w:tabs>
        <w:spacing w:after="0" w:line="240" w:lineRule="auto"/>
        <w:jc w:val="center"/>
        <w:rPr>
          <w:rFonts w:ascii="Cambria" w:hAnsi="Cambria"/>
        </w:rPr>
      </w:pPr>
      <w:r w:rsidRPr="001732A8">
        <w:rPr>
          <w:rFonts w:ascii="Cambria" w:hAnsi="Cambria"/>
        </w:rPr>
        <w:t xml:space="preserve">and the things which will take place after these things.” </w:t>
      </w:r>
      <w:r w:rsidRPr="00B63CFD">
        <w:rPr>
          <w:rFonts w:ascii="Cambria" w:hAnsi="Cambria"/>
          <w:i/>
        </w:rPr>
        <w:t>Revelation 1:19</w:t>
      </w:r>
    </w:p>
    <w:p w:rsidR="004A0AEF" w:rsidRPr="00B63CFD" w:rsidRDefault="004A0AEF" w:rsidP="004A0AEF">
      <w:pPr>
        <w:tabs>
          <w:tab w:val="right" w:pos="10613"/>
        </w:tabs>
        <w:spacing w:after="0" w:line="240" w:lineRule="auto"/>
        <w:rPr>
          <w:rFonts w:ascii="Cambria" w:hAnsi="Cambria"/>
          <w:sz w:val="12"/>
          <w:szCs w:val="12"/>
        </w:rPr>
      </w:pPr>
    </w:p>
    <w:p w:rsidR="004A0AEF" w:rsidRPr="001732A8" w:rsidRDefault="004A0AEF" w:rsidP="004A0AEF">
      <w:pPr>
        <w:tabs>
          <w:tab w:val="right" w:pos="10613"/>
        </w:tabs>
        <w:spacing w:after="0" w:line="240" w:lineRule="auto"/>
        <w:jc w:val="center"/>
        <w:rPr>
          <w:rFonts w:ascii="Cambria" w:hAnsi="Cambria"/>
        </w:rPr>
      </w:pPr>
      <w:r>
        <w:rPr>
          <w:rFonts w:ascii="Cambria" w:hAnsi="Cambria"/>
        </w:rPr>
        <w:t>I. Co</w:t>
      </w:r>
      <w:r w:rsidRPr="001732A8">
        <w:rPr>
          <w:rFonts w:ascii="Cambria" w:hAnsi="Cambria"/>
        </w:rPr>
        <w:t>mmissioned to Reveal the Glory of Christ</w:t>
      </w:r>
      <w:r>
        <w:rPr>
          <w:rFonts w:ascii="Cambria" w:hAnsi="Cambria"/>
        </w:rPr>
        <w:t xml:space="preserve"> (</w:t>
      </w:r>
      <w:r w:rsidRPr="001732A8">
        <w:rPr>
          <w:rFonts w:ascii="Cambria" w:hAnsi="Cambria"/>
        </w:rPr>
        <w:t>1:1</w:t>
      </w:r>
      <w:r>
        <w:rPr>
          <w:rFonts w:ascii="Cambria" w:hAnsi="Cambria"/>
        </w:rPr>
        <w:t>–</w:t>
      </w:r>
      <w:r w:rsidRPr="001732A8">
        <w:rPr>
          <w:rFonts w:ascii="Cambria" w:hAnsi="Cambria"/>
        </w:rPr>
        <w:t>25</w:t>
      </w:r>
      <w:r>
        <w:rPr>
          <w:rFonts w:ascii="Cambria" w:hAnsi="Cambria"/>
        </w:rPr>
        <w:t>)</w:t>
      </w:r>
    </w:p>
    <w:p w:rsidR="004A0AEF" w:rsidRPr="001732A8" w:rsidRDefault="004A0AEF" w:rsidP="004A0AEF">
      <w:pPr>
        <w:tabs>
          <w:tab w:val="right" w:pos="10613"/>
        </w:tabs>
        <w:spacing w:after="0" w:line="240" w:lineRule="auto"/>
        <w:jc w:val="center"/>
        <w:rPr>
          <w:rFonts w:ascii="Cambria" w:hAnsi="Cambria"/>
        </w:rPr>
      </w:pPr>
      <w:r w:rsidRPr="001732A8">
        <w:rPr>
          <w:rFonts w:ascii="Cambria" w:hAnsi="Cambria"/>
        </w:rPr>
        <w:t>“The things which you have seen…”</w:t>
      </w:r>
    </w:p>
    <w:p w:rsidR="004A0AEF" w:rsidRPr="00B63CFD" w:rsidRDefault="004A0AEF" w:rsidP="004A0AEF">
      <w:pPr>
        <w:tabs>
          <w:tab w:val="right" w:pos="10613"/>
        </w:tabs>
        <w:spacing w:after="0" w:line="240" w:lineRule="auto"/>
        <w:jc w:val="center"/>
        <w:rPr>
          <w:rFonts w:ascii="Cambria" w:hAnsi="Cambria"/>
          <w:sz w:val="12"/>
          <w:szCs w:val="12"/>
        </w:rPr>
      </w:pPr>
    </w:p>
    <w:p w:rsidR="004A0AEF" w:rsidRPr="001732A8" w:rsidRDefault="004A0AEF" w:rsidP="004A0AEF">
      <w:pPr>
        <w:tabs>
          <w:tab w:val="right" w:pos="10613"/>
        </w:tabs>
        <w:spacing w:after="0" w:line="240" w:lineRule="auto"/>
        <w:jc w:val="center"/>
        <w:rPr>
          <w:rFonts w:ascii="Cambria" w:hAnsi="Cambria"/>
        </w:rPr>
      </w:pPr>
      <w:r>
        <w:rPr>
          <w:rFonts w:ascii="Cambria" w:hAnsi="Cambria"/>
        </w:rPr>
        <w:t xml:space="preserve">II. </w:t>
      </w:r>
      <w:r w:rsidRPr="001732A8">
        <w:rPr>
          <w:rFonts w:ascii="Cambria" w:hAnsi="Cambria"/>
        </w:rPr>
        <w:t>Commendations, Condemnations</w:t>
      </w:r>
      <w:r>
        <w:rPr>
          <w:rFonts w:ascii="Cambria" w:hAnsi="Cambria"/>
        </w:rPr>
        <w:t>,</w:t>
      </w:r>
      <w:r w:rsidRPr="001732A8">
        <w:rPr>
          <w:rFonts w:ascii="Cambria" w:hAnsi="Cambria"/>
        </w:rPr>
        <w:t xml:space="preserve"> and Promises to the Seven Churches </w:t>
      </w:r>
      <w:r>
        <w:rPr>
          <w:rFonts w:ascii="Cambria" w:hAnsi="Cambria"/>
        </w:rPr>
        <w:t>(2:1–</w:t>
      </w:r>
      <w:r w:rsidRPr="001732A8">
        <w:rPr>
          <w:rFonts w:ascii="Cambria" w:hAnsi="Cambria"/>
        </w:rPr>
        <w:t>3:22</w:t>
      </w:r>
      <w:r>
        <w:rPr>
          <w:rFonts w:ascii="Cambria" w:hAnsi="Cambria"/>
        </w:rPr>
        <w:t>)</w:t>
      </w:r>
    </w:p>
    <w:p w:rsidR="004A0AEF" w:rsidRPr="00456FF0" w:rsidRDefault="004A0AEF" w:rsidP="004A0AEF">
      <w:pPr>
        <w:tabs>
          <w:tab w:val="right" w:pos="10613"/>
        </w:tabs>
        <w:spacing w:after="0" w:line="240" w:lineRule="auto"/>
        <w:jc w:val="center"/>
        <w:rPr>
          <w:rFonts w:ascii="Cambria" w:hAnsi="Cambria"/>
        </w:rPr>
      </w:pPr>
      <w:r>
        <w:rPr>
          <w:rFonts w:ascii="Cambria" w:hAnsi="Cambria"/>
        </w:rPr>
        <w:t>“The things which are…”</w:t>
      </w:r>
    </w:p>
    <w:p w:rsidR="004A0AEF" w:rsidRPr="00FC2F17" w:rsidRDefault="004A0AEF"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DC2770" w:rsidRDefault="00DC2770"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4A0AEF" w:rsidP="00335C48">
      <w:pPr>
        <w:tabs>
          <w:tab w:val="left" w:pos="0"/>
          <w:tab w:val="center" w:pos="4320"/>
          <w:tab w:val="right" w:pos="9360"/>
        </w:tabs>
        <w:spacing w:after="0" w:line="240" w:lineRule="auto"/>
        <w:jc w:val="center"/>
        <w:rPr>
          <w:rFonts w:ascii="Cambria" w:hAnsi="Cambria"/>
        </w:rPr>
      </w:pPr>
      <w:proofErr w:type="spellStart"/>
      <w:r>
        <w:rPr>
          <w:rFonts w:ascii="Cambria" w:hAnsi="Cambria"/>
        </w:rPr>
        <w:t>Frields</w:t>
      </w:r>
      <w:proofErr w:type="spellEnd"/>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CB26EA">
        <w:rPr>
          <w:rFonts w:ascii="Cambria" w:hAnsi="Cambria"/>
        </w:rPr>
        <w:t xml:space="preserve">April </w:t>
      </w:r>
      <w:r>
        <w:rPr>
          <w:rFonts w:ascii="Cambria" w:hAnsi="Cambria"/>
        </w:rPr>
        <w:t>12</w:t>
      </w:r>
      <w:r w:rsidR="000C7341">
        <w:rPr>
          <w:rFonts w:ascii="Cambria" w:hAnsi="Cambria"/>
        </w:rPr>
        <w:t>, 201</w:t>
      </w:r>
      <w:r w:rsidR="00EB6CC7">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7A5" w:rsidRDefault="00FE77A5" w:rsidP="00BF407D">
      <w:pPr>
        <w:spacing w:after="0" w:line="240" w:lineRule="auto"/>
      </w:pPr>
      <w:r>
        <w:separator/>
      </w:r>
    </w:p>
  </w:endnote>
  <w:endnote w:type="continuationSeparator" w:id="0">
    <w:p w:rsidR="00FE77A5" w:rsidRDefault="00FE77A5"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FE77A5">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4A0AEF">
                  <w:rPr>
                    <w:noProof/>
                    <w:color w:val="618635"/>
                  </w:rPr>
                  <w:t>4</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7A5" w:rsidRDefault="00FE77A5" w:rsidP="00BF407D">
      <w:pPr>
        <w:spacing w:after="0" w:line="240" w:lineRule="auto"/>
      </w:pPr>
      <w:r>
        <w:separator/>
      </w:r>
    </w:p>
  </w:footnote>
  <w:footnote w:type="continuationSeparator" w:id="0">
    <w:p w:rsidR="00FE77A5" w:rsidRDefault="00FE77A5"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FE77A5"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4A0AE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4A0AEF">
      <w:rPr>
        <w:rFonts w:ascii="Cambria" w:hAnsi="Cambria"/>
        <w:sz w:val="24"/>
        <w:lang w:val="en-CA"/>
      </w:rPr>
      <w:t>21</w:t>
    </w:r>
    <w:r w:rsidR="00326B29">
      <w:rPr>
        <w:rFonts w:ascii="Cambria" w:hAnsi="Cambria"/>
        <w:sz w:val="24"/>
        <w:lang w:val="en-CA"/>
      </w:rPr>
      <w:t xml:space="preserve"> </w:t>
    </w:r>
    <w:r w:rsidR="00326B29">
      <w:rPr>
        <w:rFonts w:ascii="Times New Roman" w:hAnsi="Times New Roman"/>
        <w:sz w:val="24"/>
        <w:lang w:val="en-CA"/>
      </w:rPr>
      <w:t xml:space="preserve">• </w:t>
    </w:r>
    <w:r w:rsidR="004A0AEF">
      <w:rPr>
        <w:rFonts w:ascii="Times New Roman" w:hAnsi="Times New Roman"/>
        <w:sz w:val="24"/>
        <w:lang w:val="en-CA"/>
      </w:rPr>
      <w:t>Revelation 1-3: Past and Present</w:t>
    </w:r>
    <w:r w:rsidR="00305085">
      <w:rPr>
        <w:rFonts w:ascii="Times New Roman" w:hAnsi="Times New Roman"/>
        <w:sz w:val="24"/>
        <w:lang w:val="en-CA"/>
      </w:rPr>
      <w:t xml:space="preserve"> </w:t>
    </w:r>
    <w:r w:rsidR="00326B29">
      <w:rPr>
        <w:rFonts w:ascii="Times New Roman" w:hAnsi="Times New Roman"/>
        <w:sz w:val="24"/>
        <w:lang w:val="en-CA"/>
      </w:rPr>
      <w:t>•</w:t>
    </w:r>
    <w:r w:rsidR="00FE77A5">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800FE"/>
    <w:multiLevelType w:val="hybridMultilevel"/>
    <w:tmpl w:val="B5A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9"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1"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034D8"/>
    <w:multiLevelType w:val="hybridMultilevel"/>
    <w:tmpl w:val="09FE9D48"/>
    <w:lvl w:ilvl="0" w:tplc="58F40B76">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6"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26"/>
  </w:num>
  <w:num w:numId="4">
    <w:abstractNumId w:val="33"/>
  </w:num>
  <w:num w:numId="5">
    <w:abstractNumId w:val="31"/>
  </w:num>
  <w:num w:numId="6">
    <w:abstractNumId w:val="43"/>
  </w:num>
  <w:num w:numId="7">
    <w:abstractNumId w:val="28"/>
  </w:num>
  <w:num w:numId="8">
    <w:abstractNumId w:val="39"/>
  </w:num>
  <w:num w:numId="9">
    <w:abstractNumId w:val="27"/>
  </w:num>
  <w:num w:numId="10">
    <w:abstractNumId w:val="12"/>
  </w:num>
  <w:num w:numId="11">
    <w:abstractNumId w:val="32"/>
  </w:num>
  <w:num w:numId="12">
    <w:abstractNumId w:val="16"/>
  </w:num>
  <w:num w:numId="13">
    <w:abstractNumId w:val="24"/>
  </w:num>
  <w:num w:numId="14">
    <w:abstractNumId w:val="29"/>
  </w:num>
  <w:num w:numId="15">
    <w:abstractNumId w:val="44"/>
  </w:num>
  <w:num w:numId="16">
    <w:abstractNumId w:val="14"/>
  </w:num>
  <w:num w:numId="17">
    <w:abstractNumId w:val="20"/>
  </w:num>
  <w:num w:numId="18">
    <w:abstractNumId w:val="3"/>
  </w:num>
  <w:num w:numId="19">
    <w:abstractNumId w:val="34"/>
  </w:num>
  <w:num w:numId="20">
    <w:abstractNumId w:val="1"/>
  </w:num>
  <w:num w:numId="21">
    <w:abstractNumId w:val="36"/>
  </w:num>
  <w:num w:numId="22">
    <w:abstractNumId w:val="10"/>
  </w:num>
  <w:num w:numId="23">
    <w:abstractNumId w:val="8"/>
  </w:num>
  <w:num w:numId="24">
    <w:abstractNumId w:val="2"/>
  </w:num>
  <w:num w:numId="25">
    <w:abstractNumId w:val="17"/>
  </w:num>
  <w:num w:numId="26">
    <w:abstractNumId w:val="19"/>
  </w:num>
  <w:num w:numId="27">
    <w:abstractNumId w:val="46"/>
  </w:num>
  <w:num w:numId="28">
    <w:abstractNumId w:val="4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1"/>
  </w:num>
  <w:num w:numId="39">
    <w:abstractNumId w:val="9"/>
  </w:num>
  <w:num w:numId="40">
    <w:abstractNumId w:val="35"/>
  </w:num>
  <w:num w:numId="41">
    <w:abstractNumId w:val="40"/>
  </w:num>
  <w:num w:numId="42">
    <w:abstractNumId w:val="11"/>
  </w:num>
  <w:num w:numId="43">
    <w:abstractNumId w:val="37"/>
  </w:num>
  <w:num w:numId="44">
    <w:abstractNumId w:val="38"/>
  </w:num>
  <w:num w:numId="45">
    <w:abstractNumId w:val="22"/>
  </w:num>
  <w:num w:numId="46">
    <w:abstractNumId w:val="4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062ED"/>
    <w:rsid w:val="00117180"/>
    <w:rsid w:val="00117497"/>
    <w:rsid w:val="00120440"/>
    <w:rsid w:val="0012097D"/>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57009"/>
    <w:rsid w:val="00265F4F"/>
    <w:rsid w:val="0028141B"/>
    <w:rsid w:val="002A2D98"/>
    <w:rsid w:val="002B6467"/>
    <w:rsid w:val="002C5EAA"/>
    <w:rsid w:val="002D1AB4"/>
    <w:rsid w:val="002D2CE3"/>
    <w:rsid w:val="002E1786"/>
    <w:rsid w:val="002F36B9"/>
    <w:rsid w:val="002F759B"/>
    <w:rsid w:val="0030293B"/>
    <w:rsid w:val="00305085"/>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1E79"/>
    <w:rsid w:val="00404E70"/>
    <w:rsid w:val="00407F68"/>
    <w:rsid w:val="00411073"/>
    <w:rsid w:val="004547F6"/>
    <w:rsid w:val="00471163"/>
    <w:rsid w:val="00474CFE"/>
    <w:rsid w:val="0047597C"/>
    <w:rsid w:val="00486698"/>
    <w:rsid w:val="004A0AEF"/>
    <w:rsid w:val="004A42BD"/>
    <w:rsid w:val="004D2A84"/>
    <w:rsid w:val="004D35AA"/>
    <w:rsid w:val="004D580D"/>
    <w:rsid w:val="004F0EDE"/>
    <w:rsid w:val="00501B4E"/>
    <w:rsid w:val="00532B5E"/>
    <w:rsid w:val="005452CE"/>
    <w:rsid w:val="00553B4D"/>
    <w:rsid w:val="00556A63"/>
    <w:rsid w:val="0056576E"/>
    <w:rsid w:val="005850DA"/>
    <w:rsid w:val="005A1B6B"/>
    <w:rsid w:val="005B2C66"/>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0E13"/>
    <w:rsid w:val="006D2E49"/>
    <w:rsid w:val="006D308C"/>
    <w:rsid w:val="006E0518"/>
    <w:rsid w:val="007002B2"/>
    <w:rsid w:val="00703AAE"/>
    <w:rsid w:val="00711CEB"/>
    <w:rsid w:val="00715847"/>
    <w:rsid w:val="00715F4B"/>
    <w:rsid w:val="007353AC"/>
    <w:rsid w:val="007417CE"/>
    <w:rsid w:val="007530BB"/>
    <w:rsid w:val="00762025"/>
    <w:rsid w:val="007737F4"/>
    <w:rsid w:val="00790E0A"/>
    <w:rsid w:val="00792868"/>
    <w:rsid w:val="0079602B"/>
    <w:rsid w:val="00796EA0"/>
    <w:rsid w:val="007B7416"/>
    <w:rsid w:val="007C0B3A"/>
    <w:rsid w:val="007C33F8"/>
    <w:rsid w:val="007C70B3"/>
    <w:rsid w:val="007D0A0F"/>
    <w:rsid w:val="007D304A"/>
    <w:rsid w:val="007D3A5B"/>
    <w:rsid w:val="007E00B5"/>
    <w:rsid w:val="007E13BE"/>
    <w:rsid w:val="007E47A9"/>
    <w:rsid w:val="00805EED"/>
    <w:rsid w:val="008231CE"/>
    <w:rsid w:val="0083088A"/>
    <w:rsid w:val="00850154"/>
    <w:rsid w:val="0085140C"/>
    <w:rsid w:val="00856099"/>
    <w:rsid w:val="0086134E"/>
    <w:rsid w:val="00863568"/>
    <w:rsid w:val="0086538C"/>
    <w:rsid w:val="008653DF"/>
    <w:rsid w:val="00872DA7"/>
    <w:rsid w:val="00875306"/>
    <w:rsid w:val="00886893"/>
    <w:rsid w:val="008A25D7"/>
    <w:rsid w:val="008C1BFF"/>
    <w:rsid w:val="008C2727"/>
    <w:rsid w:val="008C4AD4"/>
    <w:rsid w:val="008D582A"/>
    <w:rsid w:val="008E4EB3"/>
    <w:rsid w:val="008F41C9"/>
    <w:rsid w:val="00907217"/>
    <w:rsid w:val="00933031"/>
    <w:rsid w:val="009463BB"/>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87EF9"/>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70D62"/>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B26EA"/>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C2770"/>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8020F"/>
    <w:rsid w:val="00F83175"/>
    <w:rsid w:val="00F9041F"/>
    <w:rsid w:val="00FA6E5C"/>
    <w:rsid w:val="00FB2BCD"/>
    <w:rsid w:val="00FC2F17"/>
    <w:rsid w:val="00FE12F3"/>
    <w:rsid w:val="00FE617E"/>
    <w:rsid w:val="00FE61D2"/>
    <w:rsid w:val="00FE77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C48D-BB82-4B00-B6E6-9B576494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2018-06-05T16:28:00Z</cp:lastPrinted>
  <dcterms:created xsi:type="dcterms:W3CDTF">2018-06-05T16:29:00Z</dcterms:created>
  <dcterms:modified xsi:type="dcterms:W3CDTF">2018-06-05T16:30:00Z</dcterms:modified>
</cp:coreProperties>
</file>